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F96" w:rsidRPr="00DB1006" w:rsidRDefault="001D6F96" w:rsidP="001D6F96">
      <w:pPr>
        <w:pStyle w:val="a4"/>
        <w:tabs>
          <w:tab w:val="left" w:pos="709"/>
        </w:tabs>
        <w:jc w:val="right"/>
        <w:rPr>
          <w:b/>
          <w:sz w:val="26"/>
          <w:szCs w:val="26"/>
        </w:rPr>
      </w:pPr>
      <w:r w:rsidRPr="00DB1006">
        <w:rPr>
          <w:b/>
          <w:sz w:val="26"/>
          <w:szCs w:val="26"/>
        </w:rPr>
        <w:t xml:space="preserve">Приложение № 1 </w:t>
      </w:r>
    </w:p>
    <w:p w:rsidR="001D6F96" w:rsidRPr="00DB1006" w:rsidRDefault="001D6F96" w:rsidP="001D6F96">
      <w:pPr>
        <w:pStyle w:val="a4"/>
        <w:tabs>
          <w:tab w:val="left" w:pos="709"/>
        </w:tabs>
        <w:jc w:val="right"/>
        <w:rPr>
          <w:b/>
          <w:sz w:val="26"/>
          <w:szCs w:val="26"/>
        </w:rPr>
      </w:pPr>
      <w:r w:rsidRPr="00DB1006">
        <w:rPr>
          <w:b/>
          <w:sz w:val="26"/>
          <w:szCs w:val="26"/>
        </w:rPr>
        <w:t xml:space="preserve">к Документации </w:t>
      </w:r>
    </w:p>
    <w:p w:rsidR="001D6F96" w:rsidRDefault="001D6F96" w:rsidP="001D6F96">
      <w:pPr>
        <w:pStyle w:val="a4"/>
        <w:tabs>
          <w:tab w:val="left" w:pos="709"/>
        </w:tabs>
        <w:jc w:val="right"/>
        <w:rPr>
          <w:b/>
          <w:sz w:val="26"/>
          <w:szCs w:val="26"/>
        </w:rPr>
      </w:pPr>
      <w:r w:rsidRPr="00DB1006">
        <w:rPr>
          <w:b/>
          <w:sz w:val="26"/>
          <w:szCs w:val="26"/>
        </w:rPr>
        <w:t>о проведении ценового тендера</w:t>
      </w:r>
    </w:p>
    <w:p w:rsidR="001D6F96" w:rsidRDefault="001D6F96" w:rsidP="0006475C">
      <w:pPr>
        <w:spacing w:line="240" w:lineRule="atLeast"/>
        <w:ind w:right="4"/>
        <w:jc w:val="center"/>
        <w:rPr>
          <w:b/>
        </w:rPr>
      </w:pPr>
    </w:p>
    <w:p w:rsidR="007B619B" w:rsidRPr="000C3AB0" w:rsidRDefault="0006475C" w:rsidP="0006475C">
      <w:pPr>
        <w:spacing w:line="240" w:lineRule="atLeast"/>
        <w:ind w:right="4"/>
        <w:jc w:val="center"/>
        <w:rPr>
          <w:b/>
        </w:rPr>
      </w:pPr>
      <w:r w:rsidRPr="000C3AB0">
        <w:rPr>
          <w:b/>
        </w:rPr>
        <w:t xml:space="preserve">Техническое задание </w:t>
      </w:r>
    </w:p>
    <w:p w:rsidR="00513D73" w:rsidRPr="00446995" w:rsidRDefault="00513D73" w:rsidP="00513D73">
      <w:pPr>
        <w:jc w:val="center"/>
        <w:rPr>
          <w:b/>
        </w:rPr>
      </w:pPr>
      <w:r w:rsidRPr="00446995">
        <w:rPr>
          <w:b/>
        </w:rPr>
        <w:t>ПОДРЯДА НА ВЫПОЛНЕНИЕ РАБОТ ПО ТЕХНИЧЕСКОМУ ОБСЛУЖИВАНИЮ</w:t>
      </w:r>
    </w:p>
    <w:p w:rsidR="00513D73" w:rsidRDefault="00513D73" w:rsidP="00513D73">
      <w:pPr>
        <w:jc w:val="center"/>
        <w:rPr>
          <w:b/>
        </w:rPr>
      </w:pPr>
      <w:r w:rsidRPr="00446995">
        <w:rPr>
          <w:b/>
        </w:rPr>
        <w:t xml:space="preserve">И АВАРИЙНО-ВОСТАНОВИТЕЛЬНЫМ РАБОТАМ СКК и ПВВ НА ПЛОЩАДКАХ БАЗОВЫХ СТАНЦИЙ </w:t>
      </w:r>
      <w:r>
        <w:rPr>
          <w:b/>
        </w:rPr>
        <w:t>ПАО «МЕГАФОН»</w:t>
      </w:r>
    </w:p>
    <w:p w:rsidR="00073B42" w:rsidRDefault="00073B42" w:rsidP="00073B42">
      <w:pPr>
        <w:rPr>
          <w:b/>
        </w:rPr>
      </w:pPr>
    </w:p>
    <w:p w:rsidR="00095D28" w:rsidRPr="00325018" w:rsidRDefault="00095D28" w:rsidP="006876BA">
      <w:pPr>
        <w:pStyle w:val="a4"/>
        <w:numPr>
          <w:ilvl w:val="0"/>
          <w:numId w:val="3"/>
        </w:numPr>
        <w:autoSpaceDE w:val="0"/>
        <w:autoSpaceDN w:val="0"/>
        <w:adjustRightInd w:val="0"/>
        <w:jc w:val="center"/>
        <w:rPr>
          <w:rFonts w:eastAsiaTheme="minorHAnsi"/>
          <w:b/>
          <w:lang w:eastAsia="en-US"/>
        </w:rPr>
      </w:pPr>
      <w:r w:rsidRPr="00325018">
        <w:rPr>
          <w:rFonts w:eastAsiaTheme="minorHAnsi"/>
          <w:b/>
          <w:lang w:eastAsia="en-US"/>
        </w:rPr>
        <w:t>Определения</w:t>
      </w:r>
    </w:p>
    <w:p w:rsidR="00513D73" w:rsidRPr="00446995" w:rsidRDefault="00513D73" w:rsidP="006876BA">
      <w:pPr>
        <w:pStyle w:val="ab"/>
        <w:numPr>
          <w:ilvl w:val="0"/>
          <w:numId w:val="3"/>
        </w:numPr>
      </w:pPr>
      <w:r w:rsidRPr="00446995">
        <w:t>1.1. В рамках настоящего Договора значение следующих выражений соответствует данным ниже определениям, если только из контекста явственно не следует иное их значение.</w:t>
      </w:r>
    </w:p>
    <w:p w:rsidR="00513D73" w:rsidRPr="00446995" w:rsidRDefault="00513D73" w:rsidP="006876BA">
      <w:pPr>
        <w:pStyle w:val="ab"/>
        <w:numPr>
          <w:ilvl w:val="0"/>
          <w:numId w:val="3"/>
        </w:numPr>
      </w:pPr>
      <w:r w:rsidRPr="00446995">
        <w:rPr>
          <w:b/>
        </w:rPr>
        <w:t>«Работы»</w:t>
      </w:r>
      <w:r w:rsidRPr="00446995">
        <w:t xml:space="preserve"> - работы по плановому ТО и </w:t>
      </w:r>
      <w:proofErr w:type="gramStart"/>
      <w:r w:rsidRPr="00446995">
        <w:t>АВР СКК</w:t>
      </w:r>
      <w:proofErr w:type="gramEnd"/>
      <w:r w:rsidRPr="00446995">
        <w:t xml:space="preserve"> и ПВВ, которые должны быть выполнены Исполнителем по заданию Заказчика в соответствии с положениями настоящего Договора.</w:t>
      </w:r>
    </w:p>
    <w:p w:rsidR="00513D73" w:rsidRPr="00446995" w:rsidRDefault="00513D73" w:rsidP="006876BA">
      <w:pPr>
        <w:pStyle w:val="ab"/>
        <w:numPr>
          <w:ilvl w:val="0"/>
          <w:numId w:val="3"/>
        </w:numPr>
      </w:pPr>
      <w:r w:rsidRPr="00446995">
        <w:rPr>
          <w:b/>
        </w:rPr>
        <w:t xml:space="preserve">«АВР» </w:t>
      </w:r>
      <w:r w:rsidRPr="00446995">
        <w:t>-аварийно-восстановительные работы - неотложные работы, направленные на восстановление работоспособности оборудования, расположенного на площадке базовой станции.</w:t>
      </w:r>
    </w:p>
    <w:p w:rsidR="00513D73" w:rsidRPr="00446995" w:rsidRDefault="00513D73" w:rsidP="006876BA">
      <w:pPr>
        <w:pStyle w:val="ab"/>
        <w:numPr>
          <w:ilvl w:val="0"/>
          <w:numId w:val="3"/>
        </w:numPr>
      </w:pPr>
      <w:r w:rsidRPr="00446995">
        <w:rPr>
          <w:b/>
        </w:rPr>
        <w:t>«РВР»</w:t>
      </w:r>
      <w:r w:rsidRPr="00446995">
        <w:t xml:space="preserve"> </w:t>
      </w:r>
      <w:r w:rsidRPr="00446995">
        <w:tab/>
        <w:t>- Ремонтно-восстановительные работы» - работы, стоимость которых не входит в стоимость ТО или АВР и выполняемые Исполнителем при устранении аварии или в плановом порядке.</w:t>
      </w:r>
    </w:p>
    <w:p w:rsidR="00513D73" w:rsidRPr="00446995" w:rsidRDefault="00513D73" w:rsidP="006876BA">
      <w:pPr>
        <w:pStyle w:val="ab"/>
        <w:numPr>
          <w:ilvl w:val="0"/>
          <w:numId w:val="3"/>
        </w:numPr>
      </w:pPr>
      <w:r w:rsidRPr="00446995">
        <w:rPr>
          <w:b/>
        </w:rPr>
        <w:t xml:space="preserve">«БС» («площадка БС») - </w:t>
      </w:r>
      <w:r w:rsidRPr="00446995">
        <w:t>базовая станция - комплекс технологического оборудования, находящийся на специализированной площадке и нацеленный на осуществление централизованного обслуживания группы конечных абонентских устройств.</w:t>
      </w:r>
    </w:p>
    <w:p w:rsidR="00513D73" w:rsidRPr="00446995" w:rsidRDefault="00513D73" w:rsidP="006876BA">
      <w:pPr>
        <w:pStyle w:val="ab"/>
        <w:numPr>
          <w:ilvl w:val="0"/>
          <w:numId w:val="3"/>
        </w:numPr>
      </w:pPr>
      <w:r w:rsidRPr="00446995">
        <w:rPr>
          <w:b/>
        </w:rPr>
        <w:t xml:space="preserve">«СКК» </w:t>
      </w:r>
      <w:r w:rsidRPr="00446995">
        <w:t xml:space="preserve">-системы климат-контроля (сплит-системы, устройства ротации, кондиционеры моноблочные, приточно-вытяжная вентиляция, электрообогреватели) установленные на площадках базовых станций. </w:t>
      </w:r>
    </w:p>
    <w:p w:rsidR="00513D73" w:rsidRPr="00446995" w:rsidRDefault="00513D73" w:rsidP="006876BA">
      <w:pPr>
        <w:pStyle w:val="ab"/>
        <w:numPr>
          <w:ilvl w:val="0"/>
          <w:numId w:val="3"/>
        </w:numPr>
      </w:pPr>
      <w:r w:rsidRPr="00446995">
        <w:rPr>
          <w:b/>
        </w:rPr>
        <w:t xml:space="preserve">«ПВВ» </w:t>
      </w:r>
      <w:r w:rsidRPr="00446995">
        <w:t>-приточно-вытяжная вентиляция.</w:t>
      </w:r>
    </w:p>
    <w:p w:rsidR="00513D73" w:rsidRPr="00446995" w:rsidRDefault="00513D73" w:rsidP="006876BA">
      <w:pPr>
        <w:pStyle w:val="ab"/>
        <w:numPr>
          <w:ilvl w:val="0"/>
          <w:numId w:val="3"/>
        </w:numPr>
      </w:pPr>
      <w:r w:rsidRPr="00446995">
        <w:rPr>
          <w:b/>
        </w:rPr>
        <w:t>«</w:t>
      </w:r>
      <w:proofErr w:type="spellStart"/>
      <w:r w:rsidRPr="00446995">
        <w:rPr>
          <w:b/>
        </w:rPr>
        <w:t>Термобокс</w:t>
      </w:r>
      <w:proofErr w:type="spellEnd"/>
      <w:r w:rsidRPr="00446995">
        <w:rPr>
          <w:b/>
        </w:rPr>
        <w:t>»</w:t>
      </w:r>
      <w:r w:rsidRPr="00446995">
        <w:t xml:space="preserve"> - климатический шкаф, предназначенный для поддержания заданных температур оборудования при его монтаже вне аппаратных и для предотвращения несанкционированного доступа к нему.</w:t>
      </w:r>
    </w:p>
    <w:p w:rsidR="00513D73" w:rsidRPr="00446995" w:rsidRDefault="00513D73" w:rsidP="006876BA">
      <w:pPr>
        <w:pStyle w:val="ab"/>
        <w:numPr>
          <w:ilvl w:val="0"/>
          <w:numId w:val="3"/>
        </w:numPr>
      </w:pPr>
      <w:r w:rsidRPr="00446995">
        <w:rPr>
          <w:b/>
        </w:rPr>
        <w:t xml:space="preserve">«ТО» - </w:t>
      </w:r>
      <w:r w:rsidRPr="00446995">
        <w:t>техническое обслуживание -  совокупность организационно-технических мероприятий, обеспечивающих бесперебойную работоспособность обслуживаемого оборудования в течение всего срока действия настоящего Договора.</w:t>
      </w:r>
    </w:p>
    <w:p w:rsidR="00513D73" w:rsidRPr="00446995" w:rsidRDefault="00513D73" w:rsidP="006876BA">
      <w:pPr>
        <w:pStyle w:val="ab"/>
        <w:numPr>
          <w:ilvl w:val="0"/>
          <w:numId w:val="3"/>
        </w:numPr>
      </w:pPr>
      <w:r w:rsidRPr="00446995">
        <w:rPr>
          <w:b/>
        </w:rPr>
        <w:t xml:space="preserve">«Цена Договора» </w:t>
      </w:r>
      <w:r w:rsidRPr="00446995">
        <w:t xml:space="preserve">- сумма, подлежащая уплате </w:t>
      </w:r>
      <w:r w:rsidRPr="00446995">
        <w:rPr>
          <w:b/>
        </w:rPr>
        <w:t>Исполнителю</w:t>
      </w:r>
      <w:r w:rsidRPr="00446995">
        <w:t xml:space="preserve"> за полное и надлежащее выполнение работ по Договору.</w:t>
      </w:r>
    </w:p>
    <w:p w:rsidR="00513D73" w:rsidRPr="00446995" w:rsidRDefault="00513D73" w:rsidP="006876BA">
      <w:pPr>
        <w:pStyle w:val="ab"/>
        <w:numPr>
          <w:ilvl w:val="0"/>
          <w:numId w:val="3"/>
        </w:numPr>
      </w:pPr>
      <w:r w:rsidRPr="00446995">
        <w:rPr>
          <w:b/>
        </w:rPr>
        <w:t>«Объект связи»</w:t>
      </w:r>
      <w:r w:rsidRPr="00446995">
        <w:t xml:space="preserve"> – базовая станция (БС), транспортный узел, радиорелейная линия (РРЛ) или иное сооружение, включая все установленное на них оборудование, необходимое для функционирования сети связи ПАО «МегаФон».</w:t>
      </w:r>
    </w:p>
    <w:p w:rsidR="00513D73" w:rsidRPr="00446995" w:rsidRDefault="00513D73" w:rsidP="006876BA">
      <w:pPr>
        <w:pStyle w:val="ab"/>
        <w:numPr>
          <w:ilvl w:val="0"/>
          <w:numId w:val="3"/>
        </w:numPr>
      </w:pPr>
      <w:r w:rsidRPr="00446995">
        <w:rPr>
          <w:rFonts w:eastAsia="Times New Roman" w:cs="Arial"/>
          <w:b/>
        </w:rPr>
        <w:t>«Специализированная подрядная организация»</w:t>
      </w:r>
      <w:r w:rsidRPr="00446995">
        <w:rPr>
          <w:rFonts w:eastAsia="Times New Roman" w:cs="Arial"/>
        </w:rPr>
        <w:t xml:space="preserve"> - </w:t>
      </w:r>
      <w:r w:rsidRPr="00446995">
        <w:rPr>
          <w:rFonts w:eastAsia="Calibri" w:cs="Times New Roman"/>
        </w:rPr>
        <w:t xml:space="preserve">подрядная организация, осуществляющая техническое обслуживание (ТО), аварийно-восстановительные работы (АВР), ремонтно-восстановительные работы (РВР) электроустановок «Заказчика» на постоянной основе по Договору. Имеющая в штате квалифицированный электротехнический персонал, которому «Заказчиком» предоставлены права оперативно-ремонтного персонала, после соответствующей подготовки, стажировки, дублирования, проверки знаний в комиссии по месту постоянной работы и допуска к самостоятельной работе».    </w:t>
      </w:r>
      <w:r w:rsidRPr="00446995">
        <w:rPr>
          <w:rFonts w:eastAsia="Times New Roman" w:cs="Arial"/>
        </w:rPr>
        <w:t xml:space="preserve"> </w:t>
      </w:r>
    </w:p>
    <w:p w:rsidR="00550BF5" w:rsidRDefault="00550BF5" w:rsidP="00066F91">
      <w:pPr>
        <w:pStyle w:val="aa"/>
        <w:jc w:val="center"/>
        <w:rPr>
          <w:rFonts w:ascii="Times New Roman" w:hAnsi="Times New Roman" w:cs="Times New Roman"/>
          <w:b/>
          <w:sz w:val="24"/>
          <w:szCs w:val="24"/>
        </w:rPr>
      </w:pPr>
    </w:p>
    <w:p w:rsidR="00513D73" w:rsidRPr="00446995" w:rsidRDefault="00513D73" w:rsidP="00513D73">
      <w:pPr>
        <w:jc w:val="center"/>
        <w:rPr>
          <w:b/>
        </w:rPr>
      </w:pPr>
      <w:r>
        <w:rPr>
          <w:b/>
        </w:rPr>
        <w:t>2.</w:t>
      </w:r>
      <w:r>
        <w:rPr>
          <w:b/>
        </w:rPr>
        <w:tab/>
      </w:r>
      <w:r w:rsidRPr="00446995">
        <w:rPr>
          <w:b/>
        </w:rPr>
        <w:t>ПРЕДМЕТ ДОГОВОРА</w:t>
      </w:r>
    </w:p>
    <w:p w:rsidR="00513D73" w:rsidRPr="00446995" w:rsidRDefault="00513D73" w:rsidP="00513D73">
      <w:pPr>
        <w:tabs>
          <w:tab w:val="left" w:pos="720"/>
        </w:tabs>
        <w:rPr>
          <w:b/>
        </w:rPr>
      </w:pPr>
    </w:p>
    <w:p w:rsidR="00073B42" w:rsidRPr="00446995" w:rsidRDefault="00513D73" w:rsidP="00513D73">
      <w:pPr>
        <w:pStyle w:val="ab"/>
        <w:tabs>
          <w:tab w:val="left" w:pos="1418"/>
        </w:tabs>
      </w:pPr>
      <w:bookmarkStart w:id="0" w:name="_GoBack"/>
      <w:bookmarkEnd w:id="0"/>
      <w:r w:rsidRPr="00E0340B">
        <w:rPr>
          <w:highlight w:val="yellow"/>
        </w:rPr>
        <w:t>2.1.</w:t>
      </w:r>
      <w:r w:rsidRPr="00E0340B">
        <w:rPr>
          <w:highlight w:val="yellow"/>
        </w:rPr>
        <w:tab/>
      </w:r>
      <w:r w:rsidRPr="00E0340B">
        <w:rPr>
          <w:b/>
          <w:highlight w:val="yellow"/>
        </w:rPr>
        <w:t>Заказчик</w:t>
      </w:r>
      <w:r w:rsidRPr="00E0340B">
        <w:rPr>
          <w:highlight w:val="yellow"/>
        </w:rPr>
        <w:t xml:space="preserve"> поручает выполнение Работ и оплачивает, а </w:t>
      </w:r>
      <w:r w:rsidRPr="00E0340B">
        <w:rPr>
          <w:b/>
          <w:highlight w:val="yellow"/>
        </w:rPr>
        <w:t>Исполнитель</w:t>
      </w:r>
      <w:r w:rsidRPr="00E0340B">
        <w:rPr>
          <w:highlight w:val="yellow"/>
        </w:rPr>
        <w:t xml:space="preserve"> обязуется выполнить Работы в соответствии с Заявкой</w:t>
      </w:r>
      <w:r w:rsidR="00073B42" w:rsidRPr="00E0340B">
        <w:rPr>
          <w:highlight w:val="yellow"/>
        </w:rPr>
        <w:t xml:space="preserve"> Объектах связи в Кировской области.</w:t>
      </w:r>
    </w:p>
    <w:p w:rsidR="00513D73" w:rsidRPr="00446995" w:rsidRDefault="00513D73" w:rsidP="00513D73">
      <w:pPr>
        <w:pStyle w:val="ab"/>
      </w:pPr>
    </w:p>
    <w:p w:rsidR="00513D73" w:rsidRPr="00446995" w:rsidRDefault="00513D73" w:rsidP="00513D73">
      <w:pPr>
        <w:jc w:val="center"/>
        <w:rPr>
          <w:b/>
        </w:rPr>
      </w:pPr>
      <w:r>
        <w:rPr>
          <w:b/>
        </w:rPr>
        <w:t>3.</w:t>
      </w:r>
      <w:r>
        <w:rPr>
          <w:b/>
        </w:rPr>
        <w:tab/>
      </w:r>
      <w:r w:rsidRPr="00446995">
        <w:rPr>
          <w:b/>
        </w:rPr>
        <w:t>ПРАВА И ОБЯЗАННОСТИ ИСПОЛНИТЕЛЯ</w:t>
      </w:r>
    </w:p>
    <w:p w:rsidR="00513D73" w:rsidRPr="00446995" w:rsidRDefault="00513D73" w:rsidP="00513D73">
      <w:pPr>
        <w:rPr>
          <w:b/>
        </w:rPr>
      </w:pPr>
    </w:p>
    <w:p w:rsidR="00513D73" w:rsidRPr="00446995" w:rsidRDefault="00513D73" w:rsidP="00513D73">
      <w:pPr>
        <w:pStyle w:val="ab"/>
      </w:pPr>
      <w:r w:rsidRPr="00446995">
        <w:t>3.1</w:t>
      </w:r>
      <w:r>
        <w:t>.</w:t>
      </w:r>
      <w:r>
        <w:tab/>
      </w:r>
      <w:r w:rsidRPr="00446995">
        <w:rPr>
          <w:b/>
        </w:rPr>
        <w:t>Исполнитель</w:t>
      </w:r>
      <w:r w:rsidRPr="00446995">
        <w:t xml:space="preserve"> обязан обеспечить выполнение в полном объёме и с надлежащим качеством Работ, предусмотренных Заявкой, специалистами, имеющими сертификат для проведения ТО и АВР на СКК и </w:t>
      </w:r>
      <w:r w:rsidRPr="00446995">
        <w:lastRenderedPageBreak/>
        <w:t>ПВВ и опыт работы в данной области. Заявка на проведение Работ может быть направлена с использованием электронных каналов связи (электронной почты).</w:t>
      </w:r>
    </w:p>
    <w:p w:rsidR="00513D73" w:rsidRDefault="00513D73" w:rsidP="00513D73">
      <w:pPr>
        <w:pStyle w:val="ab"/>
      </w:pPr>
      <w:r w:rsidRPr="00446995">
        <w:t>3.2</w:t>
      </w:r>
      <w:r>
        <w:t>.</w:t>
      </w:r>
      <w:r>
        <w:tab/>
      </w:r>
      <w:r w:rsidRPr="00446995">
        <w:t>Сроки проведения АВР:</w:t>
      </w:r>
    </w:p>
    <w:p w:rsidR="00513D73" w:rsidRPr="00446995" w:rsidRDefault="00513D73" w:rsidP="00513D73">
      <w:pPr>
        <w:pStyle w:val="ab"/>
      </w:pPr>
    </w:p>
    <w:tbl>
      <w:tblPr>
        <w:tblW w:w="9498" w:type="dxa"/>
        <w:tblInd w:w="108" w:type="dxa"/>
        <w:tblLook w:val="04A0" w:firstRow="1" w:lastRow="0" w:firstColumn="1" w:lastColumn="0" w:noHBand="0" w:noVBand="1"/>
      </w:tblPr>
      <w:tblGrid>
        <w:gridCol w:w="2238"/>
        <w:gridCol w:w="2052"/>
        <w:gridCol w:w="2751"/>
        <w:gridCol w:w="2457"/>
      </w:tblGrid>
      <w:tr w:rsidR="00513D73" w:rsidRPr="00446995" w:rsidTr="004212E0">
        <w:trPr>
          <w:trHeight w:val="20"/>
        </w:trPr>
        <w:tc>
          <w:tcPr>
            <w:tcW w:w="4111" w:type="dxa"/>
            <w:gridSpan w:val="2"/>
            <w:tcBorders>
              <w:top w:val="single" w:sz="8" w:space="0" w:color="000000"/>
              <w:left w:val="single" w:sz="4" w:space="0" w:color="auto"/>
              <w:bottom w:val="single" w:sz="4" w:space="0" w:color="000000"/>
              <w:right w:val="single" w:sz="4" w:space="0" w:color="000000"/>
            </w:tcBorders>
            <w:shd w:val="clear" w:color="auto" w:fill="auto"/>
            <w:vAlign w:val="center"/>
            <w:hideMark/>
          </w:tcPr>
          <w:p w:rsidR="00513D73" w:rsidRPr="00446995" w:rsidRDefault="00513D73" w:rsidP="004212E0">
            <w:pPr>
              <w:rPr>
                <w:rFonts w:cs="Calibri"/>
                <w:b/>
                <w:bCs/>
              </w:rPr>
            </w:pPr>
            <w:r w:rsidRPr="00446995">
              <w:rPr>
                <w:rFonts w:cs="Calibri"/>
                <w:b/>
                <w:bCs/>
              </w:rPr>
              <w:t>Город</w:t>
            </w:r>
          </w:p>
        </w:tc>
        <w:tc>
          <w:tcPr>
            <w:tcW w:w="5387" w:type="dxa"/>
            <w:gridSpan w:val="2"/>
            <w:tcBorders>
              <w:top w:val="single" w:sz="8" w:space="0" w:color="000000"/>
              <w:left w:val="nil"/>
              <w:bottom w:val="single" w:sz="4" w:space="0" w:color="000000"/>
              <w:right w:val="single" w:sz="4" w:space="0" w:color="000000"/>
            </w:tcBorders>
            <w:shd w:val="clear" w:color="auto" w:fill="auto"/>
            <w:vAlign w:val="center"/>
            <w:hideMark/>
          </w:tcPr>
          <w:p w:rsidR="00513D73" w:rsidRPr="00446995" w:rsidRDefault="00513D73" w:rsidP="004212E0">
            <w:pPr>
              <w:rPr>
                <w:rFonts w:cs="Calibri"/>
                <w:b/>
                <w:bCs/>
              </w:rPr>
            </w:pPr>
            <w:r w:rsidRPr="00446995">
              <w:rPr>
                <w:rFonts w:cs="Calibri"/>
                <w:b/>
                <w:bCs/>
              </w:rPr>
              <w:t>Область</w:t>
            </w:r>
          </w:p>
        </w:tc>
      </w:tr>
      <w:tr w:rsidR="00513D73" w:rsidRPr="00446995" w:rsidTr="004212E0">
        <w:trPr>
          <w:trHeight w:val="20"/>
        </w:trPr>
        <w:tc>
          <w:tcPr>
            <w:tcW w:w="2268" w:type="dxa"/>
            <w:tcBorders>
              <w:top w:val="nil"/>
              <w:left w:val="single" w:sz="4" w:space="0" w:color="auto"/>
              <w:bottom w:val="single" w:sz="4" w:space="0" w:color="000000"/>
              <w:right w:val="single" w:sz="4" w:space="0" w:color="000000"/>
            </w:tcBorders>
            <w:shd w:val="clear" w:color="auto" w:fill="auto"/>
            <w:vAlign w:val="center"/>
            <w:hideMark/>
          </w:tcPr>
          <w:p w:rsidR="00513D73" w:rsidRPr="00446995" w:rsidRDefault="00513D73" w:rsidP="004212E0">
            <w:pPr>
              <w:rPr>
                <w:rFonts w:cs="Calibri"/>
              </w:rPr>
            </w:pPr>
            <w:r w:rsidRPr="00446995">
              <w:rPr>
                <w:rFonts w:cs="Calibri"/>
              </w:rPr>
              <w:t>С простоем технологического оборудования БС</w:t>
            </w:r>
          </w:p>
        </w:tc>
        <w:tc>
          <w:tcPr>
            <w:tcW w:w="1843" w:type="dxa"/>
            <w:tcBorders>
              <w:top w:val="nil"/>
              <w:left w:val="nil"/>
              <w:bottom w:val="single" w:sz="4" w:space="0" w:color="000000"/>
              <w:right w:val="single" w:sz="4" w:space="0" w:color="000000"/>
            </w:tcBorders>
            <w:shd w:val="clear" w:color="auto" w:fill="auto"/>
            <w:vAlign w:val="center"/>
            <w:hideMark/>
          </w:tcPr>
          <w:p w:rsidR="00513D73" w:rsidRPr="00446995" w:rsidRDefault="00513D73" w:rsidP="004212E0">
            <w:pPr>
              <w:rPr>
                <w:rFonts w:cs="Calibri"/>
              </w:rPr>
            </w:pPr>
            <w:r w:rsidRPr="00446995">
              <w:rPr>
                <w:rFonts w:cs="Calibri"/>
              </w:rPr>
              <w:t>Без простоя технологического оборудования БС</w:t>
            </w:r>
          </w:p>
        </w:tc>
        <w:tc>
          <w:tcPr>
            <w:tcW w:w="2864" w:type="dxa"/>
            <w:tcBorders>
              <w:top w:val="nil"/>
              <w:left w:val="nil"/>
              <w:bottom w:val="single" w:sz="4" w:space="0" w:color="000000"/>
              <w:right w:val="single" w:sz="4" w:space="0" w:color="000000"/>
            </w:tcBorders>
            <w:shd w:val="clear" w:color="auto" w:fill="auto"/>
            <w:vAlign w:val="center"/>
            <w:hideMark/>
          </w:tcPr>
          <w:p w:rsidR="00513D73" w:rsidRPr="00446995" w:rsidRDefault="00513D73" w:rsidP="004212E0">
            <w:pPr>
              <w:rPr>
                <w:rFonts w:cs="Calibri"/>
              </w:rPr>
            </w:pPr>
            <w:r w:rsidRPr="00446995">
              <w:rPr>
                <w:rFonts w:cs="Calibri"/>
              </w:rPr>
              <w:t>С простоем технологического оборудования БС</w:t>
            </w:r>
          </w:p>
        </w:tc>
        <w:tc>
          <w:tcPr>
            <w:tcW w:w="2523" w:type="dxa"/>
            <w:tcBorders>
              <w:top w:val="nil"/>
              <w:left w:val="nil"/>
              <w:bottom w:val="single" w:sz="4" w:space="0" w:color="000000"/>
              <w:right w:val="single" w:sz="4" w:space="0" w:color="000000"/>
            </w:tcBorders>
            <w:shd w:val="clear" w:color="auto" w:fill="auto"/>
            <w:vAlign w:val="center"/>
            <w:hideMark/>
          </w:tcPr>
          <w:p w:rsidR="00513D73" w:rsidRPr="00446995" w:rsidRDefault="00513D73" w:rsidP="004212E0">
            <w:pPr>
              <w:rPr>
                <w:rFonts w:cs="Calibri"/>
              </w:rPr>
            </w:pPr>
            <w:r w:rsidRPr="00446995">
              <w:rPr>
                <w:rFonts w:cs="Calibri"/>
              </w:rPr>
              <w:t>Без простоя технологического оборудования БС</w:t>
            </w:r>
          </w:p>
        </w:tc>
      </w:tr>
      <w:tr w:rsidR="00513D73" w:rsidRPr="00446995" w:rsidTr="004212E0">
        <w:trPr>
          <w:trHeight w:val="20"/>
        </w:trPr>
        <w:tc>
          <w:tcPr>
            <w:tcW w:w="2268" w:type="dxa"/>
            <w:tcBorders>
              <w:top w:val="nil"/>
              <w:left w:val="single" w:sz="4" w:space="0" w:color="auto"/>
              <w:bottom w:val="single" w:sz="8" w:space="0" w:color="000000"/>
              <w:right w:val="single" w:sz="4" w:space="0" w:color="000000"/>
            </w:tcBorders>
            <w:shd w:val="clear" w:color="auto" w:fill="auto"/>
            <w:vAlign w:val="center"/>
            <w:hideMark/>
          </w:tcPr>
          <w:p w:rsidR="00513D73" w:rsidRPr="00446995" w:rsidRDefault="00513D73" w:rsidP="004212E0">
            <w:pPr>
              <w:rPr>
                <w:rFonts w:cs="Calibri"/>
              </w:rPr>
            </w:pPr>
            <w:r w:rsidRPr="00446995">
              <w:rPr>
                <w:rFonts w:cs="Calibri"/>
                <w:lang w:val="en-US"/>
              </w:rPr>
              <w:t>3</w:t>
            </w:r>
            <w:r w:rsidRPr="00446995">
              <w:rPr>
                <w:rFonts w:cs="Calibri"/>
              </w:rPr>
              <w:t>ч.</w:t>
            </w:r>
          </w:p>
        </w:tc>
        <w:tc>
          <w:tcPr>
            <w:tcW w:w="1843" w:type="dxa"/>
            <w:tcBorders>
              <w:top w:val="nil"/>
              <w:left w:val="nil"/>
              <w:bottom w:val="single" w:sz="8" w:space="0" w:color="000000"/>
              <w:right w:val="single" w:sz="4" w:space="0" w:color="000000"/>
            </w:tcBorders>
            <w:shd w:val="clear" w:color="auto" w:fill="auto"/>
            <w:vAlign w:val="center"/>
            <w:hideMark/>
          </w:tcPr>
          <w:p w:rsidR="00513D73" w:rsidRPr="00446995" w:rsidRDefault="00513D73" w:rsidP="004212E0">
            <w:pPr>
              <w:rPr>
                <w:rFonts w:cs="Calibri"/>
              </w:rPr>
            </w:pPr>
            <w:r w:rsidRPr="00446995">
              <w:rPr>
                <w:rFonts w:cs="Calibri"/>
              </w:rPr>
              <w:t>24 ч</w:t>
            </w:r>
          </w:p>
        </w:tc>
        <w:tc>
          <w:tcPr>
            <w:tcW w:w="2864" w:type="dxa"/>
            <w:tcBorders>
              <w:top w:val="nil"/>
              <w:left w:val="nil"/>
              <w:bottom w:val="single" w:sz="8" w:space="0" w:color="000000"/>
              <w:right w:val="single" w:sz="4" w:space="0" w:color="000000"/>
            </w:tcBorders>
            <w:shd w:val="clear" w:color="auto" w:fill="auto"/>
            <w:vAlign w:val="center"/>
            <w:hideMark/>
          </w:tcPr>
          <w:p w:rsidR="00513D73" w:rsidRPr="00446995" w:rsidRDefault="00513D73" w:rsidP="004212E0">
            <w:pPr>
              <w:rPr>
                <w:rFonts w:cs="Calibri"/>
              </w:rPr>
            </w:pPr>
            <w:r w:rsidRPr="00446995">
              <w:rPr>
                <w:rFonts w:cs="Calibri"/>
                <w:lang w:val="en-US"/>
              </w:rPr>
              <w:t>3</w:t>
            </w:r>
            <w:r w:rsidRPr="00446995">
              <w:rPr>
                <w:rFonts w:cs="Calibri"/>
              </w:rPr>
              <w:t xml:space="preserve"> + </w:t>
            </w:r>
            <w:r w:rsidRPr="00446995">
              <w:rPr>
                <w:rFonts w:cs="Calibri"/>
                <w:lang w:val="en-US"/>
              </w:rPr>
              <w:t>2</w:t>
            </w:r>
            <w:r w:rsidRPr="00446995">
              <w:rPr>
                <w:rFonts w:cs="Calibri"/>
              </w:rPr>
              <w:t>ч. на каждые 100 км</w:t>
            </w:r>
          </w:p>
        </w:tc>
        <w:tc>
          <w:tcPr>
            <w:tcW w:w="2523" w:type="dxa"/>
            <w:tcBorders>
              <w:top w:val="nil"/>
              <w:left w:val="nil"/>
              <w:bottom w:val="single" w:sz="8" w:space="0" w:color="000000"/>
              <w:right w:val="single" w:sz="4" w:space="0" w:color="000000"/>
            </w:tcBorders>
            <w:shd w:val="clear" w:color="auto" w:fill="auto"/>
            <w:vAlign w:val="center"/>
            <w:hideMark/>
          </w:tcPr>
          <w:p w:rsidR="00513D73" w:rsidRPr="00446995" w:rsidRDefault="00513D73" w:rsidP="004212E0">
            <w:pPr>
              <w:rPr>
                <w:rFonts w:cs="Calibri"/>
              </w:rPr>
            </w:pPr>
            <w:r w:rsidRPr="00446995">
              <w:rPr>
                <w:rFonts w:cs="Calibri"/>
              </w:rPr>
              <w:t>24 ч</w:t>
            </w:r>
          </w:p>
        </w:tc>
      </w:tr>
    </w:tbl>
    <w:p w:rsidR="00513D73" w:rsidRPr="00446995" w:rsidRDefault="00513D73" w:rsidP="00513D73">
      <w:pPr>
        <w:pStyle w:val="ab"/>
      </w:pPr>
      <w:r w:rsidRPr="00446995">
        <w:t>*Авария с простоем - авария приводит к неработоспособности Объекта связи полностью или частично.</w:t>
      </w:r>
    </w:p>
    <w:p w:rsidR="00513D73" w:rsidRPr="00446995" w:rsidRDefault="00513D73" w:rsidP="00513D73">
      <w:pPr>
        <w:pStyle w:val="ab"/>
      </w:pPr>
      <w:r w:rsidRPr="00446995">
        <w:t>Авария без простоя – Авария не приводит к неработоспособности Объекта связи.</w:t>
      </w:r>
    </w:p>
    <w:p w:rsidR="00513D73" w:rsidRPr="00446995" w:rsidRDefault="00513D73" w:rsidP="00513D73">
      <w:pPr>
        <w:pStyle w:val="ab"/>
      </w:pPr>
      <w:r w:rsidRPr="00446995">
        <w:t>При необходимости получения ключей от БС или модулей технологического оборудования +2 часа к нормативу.</w:t>
      </w:r>
    </w:p>
    <w:p w:rsidR="00513D73" w:rsidRPr="00446995" w:rsidRDefault="00513D73" w:rsidP="00513D73">
      <w:pPr>
        <w:pStyle w:val="ab"/>
      </w:pPr>
    </w:p>
    <w:p w:rsidR="00513D73" w:rsidRPr="00446995" w:rsidRDefault="00513D73" w:rsidP="00513D73">
      <w:pPr>
        <w:pStyle w:val="ab"/>
      </w:pPr>
      <w:r w:rsidRPr="00486E05">
        <w:t>Нормативное время устранения аварий на площадках труднодоступных БС в соответствии с Приложением № 16</w:t>
      </w:r>
    </w:p>
    <w:p w:rsidR="00513D73" w:rsidRPr="00446995" w:rsidRDefault="00513D73" w:rsidP="00513D73">
      <w:pPr>
        <w:pStyle w:val="ab"/>
        <w:ind w:left="720"/>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3216"/>
      </w:tblGrid>
      <w:tr w:rsidR="00513D73" w:rsidRPr="00446995" w:rsidTr="004212E0">
        <w:trPr>
          <w:cantSplit/>
          <w:jc w:val="center"/>
        </w:trPr>
        <w:tc>
          <w:tcPr>
            <w:tcW w:w="3016" w:type="dxa"/>
          </w:tcPr>
          <w:p w:rsidR="00513D73" w:rsidRPr="00446995" w:rsidRDefault="00513D73" w:rsidP="004212E0">
            <w:pPr>
              <w:pStyle w:val="4"/>
              <w:spacing w:before="0"/>
              <w:rPr>
                <w:b/>
                <w:bCs/>
                <w:color w:val="auto"/>
                <w:lang w:val="en-US"/>
              </w:rPr>
            </w:pPr>
            <w:r w:rsidRPr="00446995">
              <w:rPr>
                <w:b/>
                <w:bCs/>
                <w:color w:val="auto"/>
              </w:rPr>
              <w:t>Действие</w:t>
            </w:r>
          </w:p>
        </w:tc>
        <w:tc>
          <w:tcPr>
            <w:tcW w:w="3216" w:type="dxa"/>
          </w:tcPr>
          <w:p w:rsidR="00513D73" w:rsidRPr="00446995" w:rsidRDefault="00513D73" w:rsidP="004212E0">
            <w:pPr>
              <w:pStyle w:val="4"/>
              <w:spacing w:before="0"/>
              <w:rPr>
                <w:b/>
                <w:bCs/>
                <w:color w:val="auto"/>
              </w:rPr>
            </w:pPr>
            <w:r w:rsidRPr="00446995">
              <w:rPr>
                <w:b/>
                <w:bCs/>
                <w:color w:val="auto"/>
              </w:rPr>
              <w:t>Время</w:t>
            </w:r>
          </w:p>
        </w:tc>
      </w:tr>
      <w:tr w:rsidR="00513D73" w:rsidRPr="00446995" w:rsidTr="004212E0">
        <w:trPr>
          <w:cantSplit/>
          <w:jc w:val="center"/>
        </w:trPr>
        <w:tc>
          <w:tcPr>
            <w:tcW w:w="3016" w:type="dxa"/>
          </w:tcPr>
          <w:p w:rsidR="00513D73" w:rsidRPr="00446995" w:rsidRDefault="00513D73" w:rsidP="004212E0">
            <w:pPr>
              <w:tabs>
                <w:tab w:val="left" w:pos="3750"/>
              </w:tabs>
            </w:pPr>
            <w:r w:rsidRPr="00446995">
              <w:t>Подготовка к командировке к месту устранения аварии</w:t>
            </w:r>
          </w:p>
        </w:tc>
        <w:tc>
          <w:tcPr>
            <w:tcW w:w="3216" w:type="dxa"/>
          </w:tcPr>
          <w:p w:rsidR="00513D73" w:rsidRPr="00446995" w:rsidRDefault="00513D73" w:rsidP="004212E0">
            <w:pPr>
              <w:tabs>
                <w:tab w:val="left" w:pos="3750"/>
              </w:tabs>
              <w:ind w:left="113" w:right="113"/>
            </w:pPr>
            <w:r>
              <w:t xml:space="preserve">            </w:t>
            </w:r>
            <w:r w:rsidRPr="00446995">
              <w:t>24 часа</w:t>
            </w:r>
          </w:p>
        </w:tc>
      </w:tr>
      <w:tr w:rsidR="00513D73" w:rsidRPr="00446995" w:rsidTr="004212E0">
        <w:trPr>
          <w:jc w:val="center"/>
        </w:trPr>
        <w:tc>
          <w:tcPr>
            <w:tcW w:w="3016" w:type="dxa"/>
          </w:tcPr>
          <w:p w:rsidR="00513D73" w:rsidRPr="00446995" w:rsidRDefault="00513D73" w:rsidP="004212E0">
            <w:pPr>
              <w:pStyle w:val="ab"/>
              <w:ind w:firstLine="0"/>
            </w:pPr>
            <w:r w:rsidRPr="00446995">
              <w:t>Устранение аварии с момента прибытия на место устранения аварии</w:t>
            </w:r>
          </w:p>
        </w:tc>
        <w:tc>
          <w:tcPr>
            <w:tcW w:w="3216" w:type="dxa"/>
          </w:tcPr>
          <w:p w:rsidR="00513D73" w:rsidRPr="00446995" w:rsidRDefault="00513D73" w:rsidP="004212E0">
            <w:pPr>
              <w:pStyle w:val="ab"/>
            </w:pPr>
            <w:r w:rsidRPr="00446995">
              <w:t>4 часа</w:t>
            </w:r>
          </w:p>
        </w:tc>
      </w:tr>
    </w:tbl>
    <w:p w:rsidR="00513D73" w:rsidRPr="00446995" w:rsidRDefault="00513D73" w:rsidP="00513D73">
      <w:pPr>
        <w:pStyle w:val="ab"/>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1"/>
      </w:tblGrid>
      <w:tr w:rsidR="00513D73" w:rsidRPr="00446995" w:rsidTr="004212E0">
        <w:trPr>
          <w:trHeight w:val="2911"/>
        </w:trPr>
        <w:tc>
          <w:tcPr>
            <w:tcW w:w="9531" w:type="dxa"/>
            <w:tcBorders>
              <w:top w:val="nil"/>
              <w:left w:val="nil"/>
              <w:bottom w:val="nil"/>
              <w:right w:val="nil"/>
            </w:tcBorders>
          </w:tcPr>
          <w:p w:rsidR="00513D73" w:rsidRPr="00446995" w:rsidRDefault="00513D73" w:rsidP="004212E0">
            <w:pPr>
              <w:pStyle w:val="ab"/>
            </w:pPr>
            <w:r w:rsidRPr="00446995">
              <w:t>Нормативное время для проведения плановых работ на объекте связи, с прерыванием трафика, принимается равным:</w:t>
            </w:r>
          </w:p>
          <w:p w:rsidR="00513D73" w:rsidRPr="00446995" w:rsidRDefault="00513D73" w:rsidP="004212E0">
            <w:pPr>
              <w:pStyle w:val="ab"/>
            </w:pPr>
            <w:r w:rsidRPr="00446995">
              <w:t>- 1 час при плановых мероприятиях, без проведения высотных работ и модернизации АФТ;</w:t>
            </w:r>
          </w:p>
          <w:p w:rsidR="00513D73" w:rsidRPr="00446995" w:rsidRDefault="00513D73" w:rsidP="004212E0">
            <w:pPr>
              <w:pStyle w:val="ab"/>
            </w:pPr>
            <w:r w:rsidRPr="00446995">
              <w:t xml:space="preserve"> - 2,5 часа при плановых мероприятиях, с модернизацией АФТ, без проведения высотных работ; </w:t>
            </w:r>
          </w:p>
          <w:p w:rsidR="00513D73" w:rsidRPr="00446995" w:rsidRDefault="00513D73" w:rsidP="004212E0">
            <w:pPr>
              <w:pStyle w:val="ab"/>
            </w:pPr>
            <w:r w:rsidRPr="00446995">
              <w:t xml:space="preserve"> - 4 часа при плановых мероприятиях, связанных с проведением высотных работ;</w:t>
            </w:r>
          </w:p>
          <w:p w:rsidR="00513D73" w:rsidRPr="00446995" w:rsidRDefault="00513D73" w:rsidP="004212E0">
            <w:pPr>
              <w:pStyle w:val="ab"/>
            </w:pPr>
            <w:r w:rsidRPr="00446995">
              <w:t xml:space="preserve"> - 4 часа при замене типов кабинетов базовых станций.</w:t>
            </w:r>
          </w:p>
          <w:p w:rsidR="00513D73" w:rsidRPr="00446995" w:rsidRDefault="00513D73" w:rsidP="004212E0">
            <w:pPr>
              <w:pStyle w:val="ab"/>
            </w:pPr>
            <w:r w:rsidRPr="00446995">
              <w:t>Нормативное время восстановления при простоях по причине процедурно-договорных проблем (например, выключение электропитания вследствие задержки оплаты электроэнергии или арендной платы) принимается равным нулю, поскольку простои такого рода недопустимы.</w:t>
            </w:r>
          </w:p>
          <w:p w:rsidR="00513D73" w:rsidRPr="00446995" w:rsidRDefault="00513D73" w:rsidP="004212E0">
            <w:pPr>
              <w:pStyle w:val="ab"/>
            </w:pPr>
            <w:r w:rsidRPr="00446995">
              <w:t>Нормативное время восстановления в случае простоя по причине форс-мажорных обстоятельств определяется Заказчиком.</w:t>
            </w:r>
          </w:p>
        </w:tc>
      </w:tr>
    </w:tbl>
    <w:p w:rsidR="00513D73" w:rsidRPr="00446995" w:rsidRDefault="00513D73" w:rsidP="00513D73">
      <w:pPr>
        <w:pStyle w:val="ab"/>
      </w:pPr>
      <w:r w:rsidRPr="00446995">
        <w:t xml:space="preserve">Течение указанных в настоящем пункте сроков начинается с момента направления Заказчиком Заявки на проведение АВР (форма заявки утверждена Сторонами в </w:t>
      </w:r>
      <w:r w:rsidRPr="00486E05">
        <w:t>Приложении №1)</w:t>
      </w:r>
      <w:r w:rsidRPr="00446995">
        <w:t xml:space="preserve"> по телефону и дублирования ее по </w:t>
      </w:r>
      <w:r w:rsidRPr="00446995">
        <w:rPr>
          <w:lang w:val="en-US"/>
        </w:rPr>
        <w:t>e</w:t>
      </w:r>
      <w:r w:rsidRPr="00446995">
        <w:t>-</w:t>
      </w:r>
      <w:r w:rsidRPr="00446995">
        <w:rPr>
          <w:lang w:val="en-US"/>
        </w:rPr>
        <w:t>mail</w:t>
      </w:r>
      <w:r w:rsidRPr="00446995">
        <w:t xml:space="preserve"> или с момента выявления отсутствия у Исполнителя технической возможности принять заявку на проведение АВР и заканчивается после получения Исполнителем от Заказчика подтверждения устранения аварийной ситуации на БС.</w:t>
      </w:r>
    </w:p>
    <w:p w:rsidR="00513D73" w:rsidRPr="00446995" w:rsidRDefault="00513D73" w:rsidP="00513D73">
      <w:pPr>
        <w:pStyle w:val="ab"/>
        <w:tabs>
          <w:tab w:val="left" w:pos="1418"/>
        </w:tabs>
      </w:pPr>
      <w:r>
        <w:t>3.3.</w:t>
      </w:r>
      <w:r>
        <w:tab/>
      </w:r>
      <w:r w:rsidRPr="00446995">
        <w:t xml:space="preserve">Исполнитель обязан обеспечить выполнения РВР в течение 30 дней с момента подачи заявки на проведение РВР, если иное явно </w:t>
      </w:r>
      <w:proofErr w:type="gramStart"/>
      <w:r w:rsidRPr="00446995">
        <w:t>не</w:t>
      </w:r>
      <w:r>
        <w:t xml:space="preserve"> </w:t>
      </w:r>
      <w:r w:rsidRPr="00446995">
        <w:t>указано</w:t>
      </w:r>
      <w:proofErr w:type="gramEnd"/>
      <w:r w:rsidRPr="00446995">
        <w:t xml:space="preserve"> в заявке.</w:t>
      </w:r>
    </w:p>
    <w:p w:rsidR="00513D73" w:rsidRPr="00446995" w:rsidRDefault="00513D73" w:rsidP="00513D73">
      <w:pPr>
        <w:pStyle w:val="ab"/>
      </w:pPr>
      <w:r w:rsidRPr="00446995">
        <w:t>3.4</w:t>
      </w:r>
      <w:r>
        <w:t>.</w:t>
      </w:r>
      <w:r>
        <w:tab/>
      </w:r>
      <w:r w:rsidRPr="00446995">
        <w:t xml:space="preserve">Обеспечить круглосуточный прием заявок и предоставить контактную информацию дежурной службы и указать телефон и </w:t>
      </w:r>
      <w:r w:rsidRPr="009D2B15">
        <w:rPr>
          <w:lang w:val="en-US"/>
        </w:rPr>
        <w:t>email</w:t>
      </w:r>
      <w:r w:rsidRPr="009D2B15">
        <w:t xml:space="preserve"> (контакты Исполнителя указаны в Приложении №25).</w:t>
      </w:r>
    </w:p>
    <w:p w:rsidR="00513D73" w:rsidRPr="00446995" w:rsidRDefault="00513D73" w:rsidP="00513D73">
      <w:pPr>
        <w:ind w:firstLine="709"/>
        <w:rPr>
          <w:rFonts w:eastAsia="Calibri"/>
        </w:rPr>
      </w:pPr>
      <w:r>
        <w:rPr>
          <w:rFonts w:eastAsia="Calibri"/>
        </w:rPr>
        <w:t>3.5.1.</w:t>
      </w:r>
      <w:r>
        <w:rPr>
          <w:rFonts w:eastAsia="Calibri"/>
        </w:rPr>
        <w:tab/>
      </w:r>
      <w:r w:rsidRPr="00446995">
        <w:rPr>
          <w:rFonts w:eastAsia="Calibri"/>
        </w:rPr>
        <w:t>Направить для выполне</w:t>
      </w:r>
      <w:r>
        <w:rPr>
          <w:rFonts w:eastAsia="Calibri"/>
        </w:rPr>
        <w:t>ния работ на объектах ПАО «МегаФ</w:t>
      </w:r>
      <w:r w:rsidRPr="00446995">
        <w:rPr>
          <w:rFonts w:eastAsia="Calibri"/>
        </w:rPr>
        <w:t>он» только квалифицированных работников, прошедших соответствующее обучение, инструктаж, стажировку, дублирование, своевременную проверку знаний в комиссии по месту постоянной работы, получивших допуск к самостоятельной работе, права оперативно-ремонтного персонала (ОРП), специальные разрешения и сертификации (при необходимости);</w:t>
      </w:r>
    </w:p>
    <w:p w:rsidR="00513D73" w:rsidRPr="00446995" w:rsidRDefault="00513D73" w:rsidP="00513D73">
      <w:pPr>
        <w:tabs>
          <w:tab w:val="left" w:pos="1418"/>
        </w:tabs>
        <w:ind w:firstLine="709"/>
        <w:rPr>
          <w:rFonts w:eastAsia="Calibri"/>
        </w:rPr>
      </w:pPr>
      <w:r>
        <w:rPr>
          <w:rFonts w:eastAsia="Calibri"/>
        </w:rPr>
        <w:t>3.5.2.</w:t>
      </w:r>
      <w:r>
        <w:rPr>
          <w:rFonts w:eastAsia="Calibri"/>
        </w:rPr>
        <w:tab/>
      </w:r>
      <w:r w:rsidRPr="00446995">
        <w:rPr>
          <w:rFonts w:eastAsia="Calibri"/>
        </w:rPr>
        <w:t xml:space="preserve">До начала производства работ организовать и провести стажировку своих работников по утверждённой программе стажировки на рабочем месте сотрудников, </w:t>
      </w:r>
      <w:r w:rsidRPr="00446995">
        <w:rPr>
          <w:rFonts w:eastAsia="Calibri"/>
        </w:rPr>
        <w:lastRenderedPageBreak/>
        <w:t>осуществляющих техническое обслуживание (ТО), аварийно-восстановительные работы (АВР), ремонтно-восстановительные работы (РВР) электроустановок ПАО «Мегафон;</w:t>
      </w:r>
    </w:p>
    <w:p w:rsidR="00513D73" w:rsidRPr="00446995" w:rsidRDefault="00513D73" w:rsidP="00513D73">
      <w:pPr>
        <w:ind w:firstLine="709"/>
        <w:rPr>
          <w:rFonts w:eastAsia="Calibri"/>
        </w:rPr>
      </w:pPr>
      <w:r>
        <w:rPr>
          <w:rFonts w:eastAsia="Calibri"/>
        </w:rPr>
        <w:t>3.5.3.</w:t>
      </w:r>
      <w:r>
        <w:rPr>
          <w:rFonts w:eastAsia="Calibri"/>
        </w:rPr>
        <w:tab/>
      </w:r>
      <w:r w:rsidRPr="00446995">
        <w:rPr>
          <w:rFonts w:eastAsia="Calibri"/>
        </w:rPr>
        <w:t>До начала произ</w:t>
      </w:r>
      <w:r>
        <w:rPr>
          <w:rFonts w:eastAsia="Calibri"/>
        </w:rPr>
        <w:t>водства работ направить запрос Заказчику</w:t>
      </w:r>
      <w:r w:rsidRPr="00446995">
        <w:rPr>
          <w:rFonts w:eastAsia="Calibri"/>
        </w:rPr>
        <w:t xml:space="preserve"> о направлении своих работников для прохождения дублирования на объектах ПАО «Мегафон» по</w:t>
      </w:r>
      <w:r>
        <w:rPr>
          <w:rFonts w:eastAsia="Calibri"/>
        </w:rPr>
        <w:t>д контролем опытного работника Заказчика</w:t>
      </w:r>
      <w:r w:rsidRPr="00446995">
        <w:rPr>
          <w:rFonts w:eastAsia="Calibri"/>
        </w:rPr>
        <w:t>;</w:t>
      </w:r>
    </w:p>
    <w:p w:rsidR="00513D73" w:rsidRPr="00446995" w:rsidRDefault="00513D73" w:rsidP="00513D73">
      <w:pPr>
        <w:ind w:firstLine="709"/>
        <w:rPr>
          <w:rFonts w:eastAsia="Calibri"/>
        </w:rPr>
      </w:pPr>
      <w:r>
        <w:rPr>
          <w:rFonts w:eastAsia="Calibri"/>
        </w:rPr>
        <w:t>3.5.4.</w:t>
      </w:r>
      <w:r>
        <w:rPr>
          <w:rFonts w:eastAsia="Calibri"/>
        </w:rPr>
        <w:tab/>
      </w:r>
      <w:r w:rsidRPr="00446995">
        <w:rPr>
          <w:rFonts w:eastAsia="Calibri"/>
        </w:rPr>
        <w:t>До начала производства работ ознакомить своих работников с типовыми схемами, ре</w:t>
      </w:r>
      <w:r>
        <w:rPr>
          <w:rFonts w:eastAsia="Calibri"/>
        </w:rPr>
        <w:t>жимами работы электроустановок Заказчика</w:t>
      </w:r>
      <w:r w:rsidRPr="00446995">
        <w:rPr>
          <w:rFonts w:eastAsia="Calibri"/>
        </w:rPr>
        <w:t>;</w:t>
      </w:r>
    </w:p>
    <w:p w:rsidR="00513D73" w:rsidRPr="00446995" w:rsidRDefault="00513D73" w:rsidP="00513D73">
      <w:pPr>
        <w:ind w:firstLine="709"/>
        <w:rPr>
          <w:rFonts w:eastAsia="Calibri"/>
        </w:rPr>
      </w:pPr>
      <w:r>
        <w:rPr>
          <w:rFonts w:eastAsia="Calibri"/>
        </w:rPr>
        <w:t>3.5.5.</w:t>
      </w:r>
      <w:r>
        <w:rPr>
          <w:rFonts w:eastAsia="Calibri"/>
        </w:rPr>
        <w:tab/>
      </w:r>
      <w:r w:rsidRPr="00446995">
        <w:rPr>
          <w:rFonts w:eastAsia="Calibri"/>
        </w:rPr>
        <w:t>Провести мероприят</w:t>
      </w:r>
      <w:r>
        <w:rPr>
          <w:rFonts w:eastAsia="Calibri"/>
        </w:rPr>
        <w:t>ия по ознакомлению с объектами Заказчика</w:t>
      </w:r>
      <w:r w:rsidRPr="00446995">
        <w:rPr>
          <w:rFonts w:eastAsia="Calibri"/>
        </w:rPr>
        <w:t>, стажировке, дублированию и допуску к самостоятельной работе в течение 30 рабочих дней с момента заключения Договора и с момента приема нового работника (соответственно).</w:t>
      </w:r>
    </w:p>
    <w:p w:rsidR="00513D73" w:rsidRPr="00446995" w:rsidRDefault="00513D73" w:rsidP="00513D73">
      <w:pPr>
        <w:ind w:firstLine="709"/>
        <w:rPr>
          <w:rFonts w:eastAsia="Calibri"/>
        </w:rPr>
      </w:pPr>
      <w:r w:rsidRPr="00446995">
        <w:rPr>
          <w:rFonts w:eastAsia="Calibri"/>
        </w:rPr>
        <w:t xml:space="preserve">Пакет документов по объектам «Заказчика» с типовыми схемами электроустановок «Заказчика» прилагается к Договору. Изменения в пакет Документов по объектам «Заказчика» вносятся в одностороннем, уведомительном порядке со стороны «Заказчика».  </w:t>
      </w:r>
    </w:p>
    <w:p w:rsidR="00513D73" w:rsidRPr="00446995" w:rsidRDefault="00513D73" w:rsidP="00513D73">
      <w:pPr>
        <w:tabs>
          <w:tab w:val="left" w:pos="1418"/>
        </w:tabs>
        <w:ind w:firstLine="709"/>
        <w:rPr>
          <w:rFonts w:eastAsia="Calibri"/>
        </w:rPr>
      </w:pPr>
      <w:r w:rsidRPr="00446995">
        <w:rPr>
          <w:rFonts w:eastAsia="Calibri"/>
        </w:rPr>
        <w:t>3.5.6.</w:t>
      </w:r>
      <w:r w:rsidRPr="00446995">
        <w:rPr>
          <w:rFonts w:eastAsia="Calibri"/>
        </w:rPr>
        <w:tab/>
        <w:t>Обеспечить безопасные условия труда, назначить ответственное лицо за охрану труда при производстве работ на объектах на весь период действия Договора, обеспечивать своих работников сертифицированными средствами индивидуальной защиты, исправным инструментом   и осуществление контроля над правильным их применением, обеспечивать специальной одеждой и нести ответственность за направление для выполнения работ только работников, обеспеченных СИЗ и специальной одеждой;</w:t>
      </w:r>
    </w:p>
    <w:p w:rsidR="00513D73" w:rsidRPr="00486E05" w:rsidRDefault="00513D73" w:rsidP="00513D73">
      <w:pPr>
        <w:tabs>
          <w:tab w:val="left" w:pos="1418"/>
        </w:tabs>
        <w:ind w:firstLine="709"/>
        <w:rPr>
          <w:rFonts w:eastAsia="Calibri"/>
        </w:rPr>
      </w:pPr>
      <w:r>
        <w:rPr>
          <w:rFonts w:eastAsia="Calibri"/>
        </w:rPr>
        <w:t>3.5.7.</w:t>
      </w:r>
      <w:r>
        <w:rPr>
          <w:rFonts w:eastAsia="Calibri"/>
        </w:rPr>
        <w:tab/>
      </w:r>
      <w:r w:rsidRPr="00361CF1">
        <w:rPr>
          <w:rFonts w:eastAsia="Calibri"/>
        </w:rPr>
        <w:t xml:space="preserve">До начала </w:t>
      </w:r>
      <w:r w:rsidRPr="00486E05">
        <w:rPr>
          <w:rFonts w:eastAsia="Calibri"/>
        </w:rPr>
        <w:t xml:space="preserve">производства работ и допуска на выделенную территорию ПАО «МегаФон» предоставить ответственному сотруднику Заказчика документы в соответствии с пунктом 1.7 Приложения №13 к настоящему Договору. </w:t>
      </w:r>
    </w:p>
    <w:p w:rsidR="00513D73" w:rsidRPr="00486E05" w:rsidRDefault="00513D73" w:rsidP="00513D73">
      <w:pPr>
        <w:ind w:firstLine="709"/>
        <w:rPr>
          <w:rFonts w:eastAsia="Calibri"/>
        </w:rPr>
      </w:pPr>
      <w:r w:rsidRPr="00486E05">
        <w:rPr>
          <w:rFonts w:eastAsia="Calibri"/>
        </w:rPr>
        <w:t>Документы, указанные в пункте 1.7 Приложения №13 к настоящему Договору должны быть представлены в виде заверенных копий, за исключением сопроводительного письма.</w:t>
      </w:r>
    </w:p>
    <w:p w:rsidR="00513D73" w:rsidRPr="00486E05" w:rsidRDefault="00513D73" w:rsidP="00513D73">
      <w:pPr>
        <w:ind w:firstLine="709"/>
        <w:rPr>
          <w:rFonts w:eastAsia="Calibri"/>
        </w:rPr>
      </w:pPr>
      <w:r w:rsidRPr="00486E05">
        <w:rPr>
          <w:rFonts w:eastAsia="Calibri"/>
        </w:rPr>
        <w:t>Сопроводительное письмо должно быть представлено в подлиннике, подписано ответственным лицом (Приложение № 18)</w:t>
      </w:r>
    </w:p>
    <w:p w:rsidR="00513D73" w:rsidRPr="00486E05" w:rsidRDefault="00513D73" w:rsidP="00513D73">
      <w:pPr>
        <w:ind w:firstLine="709"/>
        <w:rPr>
          <w:rFonts w:eastAsia="Calibri"/>
        </w:rPr>
      </w:pPr>
      <w:r>
        <w:rPr>
          <w:rFonts w:eastAsia="Calibri"/>
        </w:rPr>
        <w:t>3.5.8.</w:t>
      </w:r>
      <w:r>
        <w:rPr>
          <w:rFonts w:eastAsia="Calibri"/>
        </w:rPr>
        <w:tab/>
      </w:r>
      <w:r w:rsidRPr="00486E05">
        <w:rPr>
          <w:rFonts w:eastAsia="Calibri"/>
        </w:rPr>
        <w:t>Работники «Исполнителя», указанные в сопроводительном пи</w:t>
      </w:r>
      <w:r>
        <w:rPr>
          <w:rFonts w:eastAsia="Calibri"/>
        </w:rPr>
        <w:t xml:space="preserve">сьме должны пройти стажировку, </w:t>
      </w:r>
      <w:r w:rsidRPr="00486E05">
        <w:rPr>
          <w:rFonts w:eastAsia="Calibri"/>
        </w:rPr>
        <w:t xml:space="preserve">дублирование, проверку знаний в комиссии по месту постоянной работы, получить права оперативно-ремонтного персонала (ОРП), специальные разрешения и сертификации (при необходимости) и допуск к самостоятельной работе в установленные </w:t>
      </w:r>
      <w:proofErr w:type="spellStart"/>
      <w:r w:rsidRPr="00486E05">
        <w:rPr>
          <w:rFonts w:eastAsia="Calibri"/>
        </w:rPr>
        <w:t>п.п</w:t>
      </w:r>
      <w:proofErr w:type="spellEnd"/>
      <w:r w:rsidRPr="00486E05">
        <w:rPr>
          <w:rFonts w:eastAsia="Calibri"/>
        </w:rPr>
        <w:t xml:space="preserve">. 3.5.5 сроки. </w:t>
      </w:r>
    </w:p>
    <w:p w:rsidR="00513D73" w:rsidRPr="00486E05" w:rsidRDefault="00513D73" w:rsidP="00513D73">
      <w:pPr>
        <w:ind w:firstLine="709"/>
        <w:rPr>
          <w:rFonts w:eastAsia="Calibri"/>
        </w:rPr>
      </w:pPr>
      <w:r>
        <w:rPr>
          <w:rFonts w:eastAsia="Calibri"/>
        </w:rPr>
        <w:t>Руководитель Исполнителя</w:t>
      </w:r>
      <w:r w:rsidRPr="00486E05">
        <w:rPr>
          <w:rFonts w:eastAsia="Calibri"/>
        </w:rPr>
        <w:t xml:space="preserve"> </w:t>
      </w:r>
      <w:r>
        <w:rPr>
          <w:rFonts w:eastAsia="Calibri"/>
        </w:rPr>
        <w:t>или структурного подразделения Исполнителя</w:t>
      </w:r>
      <w:r w:rsidRPr="00486E05">
        <w:rPr>
          <w:rFonts w:eastAsia="Calibri"/>
        </w:rPr>
        <w:t xml:space="preserve"> может освобождать от стажировки работника, имеющего стаж по специальности не менее 3 лет, если характер его работы и тип оборудования, на котором он работал ранее, не меняется. Допуск к самостоятельной работе оформляется распорядительным документом руководителя «Исполнителя» </w:t>
      </w:r>
      <w:r>
        <w:rPr>
          <w:rFonts w:eastAsia="Calibri"/>
        </w:rPr>
        <w:t>или структурного подразделения Исполнителя</w:t>
      </w:r>
      <w:r w:rsidRPr="00486E05">
        <w:rPr>
          <w:rFonts w:eastAsia="Calibri"/>
        </w:rPr>
        <w:t>;</w:t>
      </w:r>
    </w:p>
    <w:p w:rsidR="00513D73" w:rsidRPr="00446995" w:rsidRDefault="00513D73" w:rsidP="00513D73">
      <w:pPr>
        <w:ind w:firstLine="709"/>
        <w:rPr>
          <w:rFonts w:eastAsia="Calibri"/>
        </w:rPr>
      </w:pPr>
      <w:r>
        <w:rPr>
          <w:rFonts w:eastAsia="Calibri"/>
        </w:rPr>
        <w:t>3.5.9.</w:t>
      </w:r>
      <w:r>
        <w:rPr>
          <w:rFonts w:eastAsia="Calibri"/>
        </w:rPr>
        <w:tab/>
      </w:r>
      <w:r w:rsidRPr="00486E05">
        <w:rPr>
          <w:rFonts w:eastAsia="Calibri"/>
        </w:rPr>
        <w:t>При работах на выс</w:t>
      </w:r>
      <w:r>
        <w:rPr>
          <w:rFonts w:eastAsia="Calibri"/>
        </w:rPr>
        <w:t>оте руководитель Исполнителя</w:t>
      </w:r>
      <w:r w:rsidRPr="00486E05">
        <w:rPr>
          <w:rFonts w:eastAsia="Calibri"/>
        </w:rPr>
        <w:t xml:space="preserve"> обязан  оформить и выдать  оформленный на специальном бланке наряд-допуск на производство работ на высоте (Приложению № 20</w:t>
      </w:r>
      <w:r w:rsidRPr="00446995">
        <w:rPr>
          <w:rFonts w:eastAsia="Calibri"/>
        </w:rPr>
        <w:t xml:space="preserve"> к н</w:t>
      </w:r>
      <w:r>
        <w:rPr>
          <w:rFonts w:eastAsia="Calibri"/>
        </w:rPr>
        <w:t>астоящему Договору) работникам Исполнителя</w:t>
      </w:r>
      <w:r w:rsidRPr="00446995">
        <w:rPr>
          <w:rFonts w:eastAsia="Calibri"/>
        </w:rPr>
        <w:t xml:space="preserve">, допускаемым к работам без применения средств </w:t>
      </w:r>
      <w:proofErr w:type="spellStart"/>
      <w:r w:rsidRPr="00446995">
        <w:rPr>
          <w:rFonts w:eastAsia="Calibri"/>
        </w:rPr>
        <w:t>подмащивания</w:t>
      </w:r>
      <w:proofErr w:type="spellEnd"/>
      <w:r w:rsidRPr="00446995">
        <w:rPr>
          <w:rFonts w:eastAsia="Calibri"/>
        </w:rPr>
        <w:t xml:space="preserve">, выполняемые на высоте 5 м и более, а также выполняемым на расстоянии менее 2 м от награждённых перепадов по высоте более 5 м на площадках при отсутствии защитных ограждений либо при высоте защитных ограждений, составляющей менее 1,1 м, по заданию непосредственного руководителя на производство;  </w:t>
      </w:r>
    </w:p>
    <w:p w:rsidR="00513D73" w:rsidRPr="00486E05" w:rsidRDefault="00513D73" w:rsidP="00513D73">
      <w:pPr>
        <w:ind w:firstLine="709"/>
        <w:rPr>
          <w:rFonts w:eastAsia="Calibri"/>
        </w:rPr>
      </w:pPr>
      <w:r>
        <w:rPr>
          <w:rFonts w:eastAsia="Calibri"/>
        </w:rPr>
        <w:t>3.5.10.</w:t>
      </w:r>
      <w:r>
        <w:rPr>
          <w:rFonts w:eastAsia="Calibri"/>
        </w:rPr>
        <w:tab/>
      </w:r>
      <w:r w:rsidRPr="00446995">
        <w:rPr>
          <w:rFonts w:eastAsia="Calibri"/>
        </w:rPr>
        <w:t xml:space="preserve">При производстве работ с повышенной опасностью руководитель «Исполнителя» обязан оформить и выдать работникам «Исполнителя» оформленный на специальном бланке наряд-допуск на производство работ с повышенной опасностью (работы в электроустановках, на кабельных и воздушных линиях </w:t>
      </w:r>
      <w:r w:rsidRPr="00486E05">
        <w:rPr>
          <w:rFonts w:eastAsia="Calibri"/>
        </w:rPr>
        <w:t>электропередачи) (Приложению № 19 к настоящему Договору);</w:t>
      </w:r>
    </w:p>
    <w:p w:rsidR="00513D73" w:rsidRPr="00486E05" w:rsidRDefault="00513D73" w:rsidP="00513D73">
      <w:pPr>
        <w:ind w:firstLine="709"/>
        <w:rPr>
          <w:rFonts w:eastAsia="Calibri"/>
        </w:rPr>
      </w:pPr>
      <w:r>
        <w:rPr>
          <w:rFonts w:eastAsia="Calibri"/>
        </w:rPr>
        <w:lastRenderedPageBreak/>
        <w:t>3.5.11.</w:t>
      </w:r>
      <w:r>
        <w:rPr>
          <w:rFonts w:eastAsia="Calibri"/>
        </w:rPr>
        <w:tab/>
      </w:r>
      <w:r w:rsidRPr="00486E05">
        <w:rPr>
          <w:rFonts w:eastAsia="Calibri"/>
        </w:rPr>
        <w:t>При производстве огневых работ на</w:t>
      </w:r>
      <w:r>
        <w:rPr>
          <w:rFonts w:eastAsia="Calibri"/>
        </w:rPr>
        <w:t xml:space="preserve"> временных местах руководитель Исполнителя</w:t>
      </w:r>
      <w:r w:rsidRPr="00486E05">
        <w:rPr>
          <w:rFonts w:eastAsia="Calibri"/>
        </w:rPr>
        <w:t xml:space="preserve"> обязан оформить и выдать наряд-допуск (Приложение № 22 к настоящему Договору) или разрешение на проведение огневых работ (Приложение № 23 к настоящему Договору).</w:t>
      </w:r>
    </w:p>
    <w:p w:rsidR="00513D73" w:rsidRPr="00486E05" w:rsidRDefault="00513D73" w:rsidP="00513D73">
      <w:pPr>
        <w:pStyle w:val="ab"/>
      </w:pPr>
      <w:r w:rsidRPr="00486E05">
        <w:t>3.6</w:t>
      </w:r>
      <w:r>
        <w:t>.</w:t>
      </w:r>
      <w:r>
        <w:tab/>
      </w:r>
      <w:r w:rsidRPr="00486E05">
        <w:rPr>
          <w:b/>
        </w:rPr>
        <w:t>Исполнитель</w:t>
      </w:r>
      <w:r w:rsidRPr="00486E05">
        <w:t xml:space="preserve"> обязан при посещении базовой станции выполнить требования «Инструкции по посещению аппаратных базовых станций сети сотовой связи «МегаФон» (Приложение № 9 к настоящему Договору) и «Процедуры автоматизированной регистрации посещений БС посредством отправки </w:t>
      </w:r>
      <w:r w:rsidRPr="00486E05">
        <w:rPr>
          <w:lang w:val="en-US"/>
        </w:rPr>
        <w:t>SMS</w:t>
      </w:r>
      <w:r w:rsidRPr="00486E05">
        <w:t xml:space="preserve"> сообщения» (Приложение № 10 к настоящему Договору)</w:t>
      </w:r>
      <w:r w:rsidRPr="00486E05">
        <w:rPr>
          <w:b/>
        </w:rPr>
        <w:t>.</w:t>
      </w:r>
      <w:r w:rsidRPr="00486E05">
        <w:t xml:space="preserve"> </w:t>
      </w:r>
    </w:p>
    <w:p w:rsidR="00513D73" w:rsidRPr="00446995" w:rsidRDefault="00513D73" w:rsidP="00513D73">
      <w:pPr>
        <w:pStyle w:val="ab"/>
      </w:pPr>
      <w:r w:rsidRPr="00486E05">
        <w:t>3.7</w:t>
      </w:r>
      <w:r>
        <w:t>.</w:t>
      </w:r>
      <w:r>
        <w:tab/>
      </w:r>
      <w:r w:rsidRPr="00486E05">
        <w:rPr>
          <w:b/>
        </w:rPr>
        <w:t>Исполнитель</w:t>
      </w:r>
      <w:r w:rsidRPr="00486E05">
        <w:t xml:space="preserve"> на еженедельной основе обязан направлять </w:t>
      </w:r>
      <w:r w:rsidRPr="00486E05">
        <w:rPr>
          <w:b/>
        </w:rPr>
        <w:t>Заказчику,</w:t>
      </w:r>
      <w:r w:rsidRPr="00486E05">
        <w:t xml:space="preserve"> по электронной почте</w:t>
      </w:r>
      <w:r w:rsidRPr="00486E05">
        <w:rPr>
          <w:b/>
        </w:rPr>
        <w:t xml:space="preserve">: </w:t>
      </w:r>
      <w:r w:rsidRPr="00486E05">
        <w:t xml:space="preserve">Протокол ТО (Приложение №6, №7, №8 к настоящему Договору), фотоотчет (включающий снимок входной двери с номером площадки БС, размещение оборудования СКК и ПВВ). На фотографиях обязательно должна отображаться дата и время снимка, </w:t>
      </w:r>
      <w:r w:rsidRPr="00486E05">
        <w:rPr>
          <w:snapToGrid w:val="0"/>
        </w:rPr>
        <w:t xml:space="preserve">общий вид площадки БС, общий вид внутри помещения БС, журнал посещения площадки, фотографии должны быть читаемы в формате </w:t>
      </w:r>
      <w:r w:rsidRPr="00486E05">
        <w:rPr>
          <w:snapToGrid w:val="0"/>
          <w:lang w:val="en-US"/>
        </w:rPr>
        <w:t>JPG</w:t>
      </w:r>
      <w:r w:rsidRPr="00486E05">
        <w:rPr>
          <w:snapToGrid w:val="0"/>
        </w:rPr>
        <w:t xml:space="preserve"> с разрешением не менее 1600х1200 (Приложение № 15 к настоящему Договору).</w:t>
      </w:r>
    </w:p>
    <w:p w:rsidR="00513D73" w:rsidRPr="00446995" w:rsidRDefault="00513D73" w:rsidP="00513D73">
      <w:pPr>
        <w:pStyle w:val="ab"/>
      </w:pPr>
      <w:r w:rsidRPr="00446995">
        <w:t>3.8</w:t>
      </w:r>
      <w:r>
        <w:t>.</w:t>
      </w:r>
      <w:r>
        <w:tab/>
      </w:r>
      <w:r w:rsidRPr="00446995">
        <w:t xml:space="preserve">Предоставить </w:t>
      </w:r>
      <w:r w:rsidRPr="00446995">
        <w:rPr>
          <w:b/>
        </w:rPr>
        <w:t>Заказчику</w:t>
      </w:r>
      <w:r w:rsidRPr="00446995">
        <w:t xml:space="preserve"> список специалистов (Ф.И.О, должность, № телефона) </w:t>
      </w:r>
      <w:r w:rsidRPr="00446995">
        <w:rPr>
          <w:b/>
        </w:rPr>
        <w:t>Исполнителя</w:t>
      </w:r>
      <w:r w:rsidRPr="00446995">
        <w:t>, которые будут проводить ТО или АВР на СКК и ПВВ.</w:t>
      </w:r>
    </w:p>
    <w:p w:rsidR="00513D73" w:rsidRPr="00446995" w:rsidRDefault="00513D73" w:rsidP="00513D73">
      <w:pPr>
        <w:pStyle w:val="ab"/>
        <w:rPr>
          <w:b/>
        </w:rPr>
      </w:pPr>
      <w:r w:rsidRPr="00446995">
        <w:t>3.9</w:t>
      </w:r>
      <w:r>
        <w:t>.</w:t>
      </w:r>
      <w:r>
        <w:tab/>
      </w:r>
      <w:r w:rsidRPr="00446995">
        <w:rPr>
          <w:b/>
        </w:rPr>
        <w:t>Исполнитель</w:t>
      </w:r>
      <w:r w:rsidRPr="00446995">
        <w:t xml:space="preserve"> обязан з</w:t>
      </w:r>
      <w:r w:rsidRPr="00446995">
        <w:rPr>
          <w:bCs/>
        </w:rPr>
        <w:t>аблаговременно произвести необходимые мероприятия для обеспечения допуска своих сотрудников на площадки Объектов связи, независимо от места расположения площадки</w:t>
      </w:r>
      <w:r w:rsidRPr="00446995">
        <w:rPr>
          <w:bCs/>
          <w:strike/>
        </w:rPr>
        <w:t>,</w:t>
      </w:r>
      <w:r w:rsidRPr="00446995">
        <w:rPr>
          <w:bCs/>
        </w:rPr>
        <w:t xml:space="preserve"> включая подготовку и рассылку необходимых писем арендодателям на основании полученной от Заказчика доверенности</w:t>
      </w:r>
      <w:r w:rsidRPr="00446995">
        <w:rPr>
          <w:b/>
        </w:rPr>
        <w:t>.</w:t>
      </w:r>
    </w:p>
    <w:p w:rsidR="00513D73" w:rsidRPr="00446995" w:rsidRDefault="00513D73" w:rsidP="00513D73">
      <w:pPr>
        <w:pStyle w:val="ab"/>
      </w:pPr>
      <w:r w:rsidRPr="00446995">
        <w:t>3.10.</w:t>
      </w:r>
      <w:r>
        <w:rPr>
          <w:b/>
        </w:rPr>
        <w:tab/>
      </w:r>
      <w:r w:rsidRPr="00446995">
        <w:rPr>
          <w:b/>
        </w:rPr>
        <w:t>Исполнитель</w:t>
      </w:r>
      <w:r w:rsidRPr="00446995">
        <w:t xml:space="preserve"> обязан информировать (по электронной почте или устно по телефону) </w:t>
      </w:r>
      <w:r w:rsidRPr="00446995">
        <w:rPr>
          <w:b/>
        </w:rPr>
        <w:t>Заказчика</w:t>
      </w:r>
      <w:r w:rsidRPr="00446995">
        <w:t xml:space="preserve"> о любых недостатках, замеченных на площадке БС, в том числе и не относящиеся к профилю выполняемых работ.</w:t>
      </w:r>
    </w:p>
    <w:p w:rsidR="00513D73" w:rsidRPr="00446995" w:rsidRDefault="00513D73" w:rsidP="00513D73">
      <w:pPr>
        <w:pStyle w:val="ab"/>
        <w:tabs>
          <w:tab w:val="left" w:pos="0"/>
        </w:tabs>
        <w:ind w:firstLine="0"/>
      </w:pPr>
      <w:r w:rsidRPr="00446995">
        <w:tab/>
        <w:t>3.11</w:t>
      </w:r>
      <w:r>
        <w:t>.</w:t>
      </w:r>
      <w:r>
        <w:tab/>
      </w:r>
      <w:r w:rsidRPr="00446995">
        <w:t>Осуществлять электронный документооборот в рамках настоящего Договора, дополнительных соглашений к нему, равно как и любых сопутствующих документов, оформляемых Сторонами при исполнении или прекращении настоящего Договора (п. 11.11. настоящего Договора).</w:t>
      </w:r>
    </w:p>
    <w:p w:rsidR="00513D73" w:rsidRPr="00446995" w:rsidRDefault="00513D73" w:rsidP="00513D73">
      <w:pPr>
        <w:pStyle w:val="ab"/>
        <w:tabs>
          <w:tab w:val="left" w:pos="0"/>
        </w:tabs>
        <w:ind w:firstLine="0"/>
      </w:pPr>
      <w:r w:rsidRPr="00446995">
        <w:tab/>
        <w:t>3.1</w:t>
      </w:r>
      <w:r>
        <w:t>2.</w:t>
      </w:r>
      <w:r>
        <w:tab/>
      </w:r>
      <w:r w:rsidRPr="00446995">
        <w:t xml:space="preserve">Исполнитель обязан предоставлять по запросу (но не чаще 1 раза в месяц) и по согласованному </w:t>
      </w:r>
      <w:r w:rsidRPr="00486E05">
        <w:t>в Приложении №14 к настоящему</w:t>
      </w:r>
      <w:r w:rsidRPr="00446995">
        <w:t xml:space="preserve"> Договору формату информацию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rsidR="00513D73" w:rsidRPr="00446995" w:rsidRDefault="00513D73" w:rsidP="00513D73">
      <w:pPr>
        <w:pStyle w:val="ab"/>
        <w:tabs>
          <w:tab w:val="left" w:pos="0"/>
        </w:tabs>
        <w:ind w:firstLine="0"/>
      </w:pPr>
      <w:r w:rsidRPr="00446995">
        <w:tab/>
        <w:t>3.1</w:t>
      </w:r>
      <w:r>
        <w:t>3.</w:t>
      </w:r>
      <w:r>
        <w:tab/>
      </w:r>
      <w:r w:rsidRPr="00446995">
        <w:t>Исполнитель информирует по электронной почте Заказчика о намерении осуществить возврат демонтированного оборудования не позже чем за 5 (Пять) рабочих дней до предполагаемой даты сдачи оборудования на склад Заказчика.</w:t>
      </w:r>
    </w:p>
    <w:p w:rsidR="00513D73" w:rsidRPr="00446995" w:rsidRDefault="00513D73" w:rsidP="00513D73">
      <w:pPr>
        <w:pStyle w:val="ab"/>
        <w:tabs>
          <w:tab w:val="left" w:pos="0"/>
        </w:tabs>
        <w:ind w:firstLine="0"/>
      </w:pPr>
      <w:r w:rsidRPr="00446995">
        <w:tab/>
        <w:t>3.1</w:t>
      </w:r>
      <w:r>
        <w:t>4.</w:t>
      </w:r>
      <w:r>
        <w:tab/>
      </w:r>
      <w:r w:rsidRPr="00446995">
        <w:t>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каналы связи. Под данное требования попадают в том числе сметы и фотоотчеты по проведенным работам к Заказам.</w:t>
      </w:r>
    </w:p>
    <w:p w:rsidR="00513D73" w:rsidRPr="00446995" w:rsidRDefault="00513D73" w:rsidP="00513D73">
      <w:r w:rsidRPr="00446995">
        <w:tab/>
        <w:t>3.1</w:t>
      </w:r>
      <w:r>
        <w:t>5.</w:t>
      </w:r>
      <w:r>
        <w:tab/>
      </w:r>
      <w:r w:rsidRPr="00446995">
        <w:t>Исполнитель обязан согласовывать с Заказчиком стоимость материалов и запчастей, не указанных в настоящем договоре перед их приобретением. В случае отклонения Заказчиком предложенной Исполнителем цены за материал и запчасти, Исполнитель обязан приобрести их у предложенного Заказчиком поставщика по рекомендуемой цене.</w:t>
      </w:r>
    </w:p>
    <w:p w:rsidR="00513D73" w:rsidRDefault="00513D73" w:rsidP="00513D73">
      <w:pPr>
        <w:pStyle w:val="a4"/>
        <w:widowControl w:val="0"/>
        <w:autoSpaceDE w:val="0"/>
        <w:autoSpaceDN w:val="0"/>
        <w:adjustRightInd w:val="0"/>
        <w:ind w:left="0"/>
        <w:contextualSpacing w:val="0"/>
        <w:rPr>
          <w:rFonts w:cs="Arial Narrow"/>
        </w:rPr>
      </w:pPr>
      <w:r w:rsidRPr="00446995">
        <w:tab/>
        <w:t>3.1</w:t>
      </w:r>
      <w:r>
        <w:t>6.</w:t>
      </w:r>
      <w:r>
        <w:tab/>
      </w:r>
      <w:r w:rsidRPr="00446995">
        <w:rPr>
          <w:rFonts w:cs="Arial Narrow"/>
        </w:rPr>
        <w:t>Исполнитель имеет право выставлять Заказчику счета с наценкой не более 5% от стоимости материалов и запчастей с учетом фактических затрат на транспортировку, приобретенных в соответствии с п. 3.1</w:t>
      </w:r>
      <w:r>
        <w:rPr>
          <w:rFonts w:cs="Arial Narrow"/>
        </w:rPr>
        <w:t>5</w:t>
      </w:r>
      <w:r w:rsidRPr="00446995">
        <w:rPr>
          <w:rFonts w:cs="Arial Narrow"/>
        </w:rPr>
        <w:t>. настоящего Договора. При этом Исполнитель обязан предоставить Заказчику копии документов (накладные, чеки, товарные чеки, счета-фактуры и другие документы) за фактически понесенные расходы на приобретение материалов и запчастей в соответствии с п. 3.</w:t>
      </w:r>
      <w:r>
        <w:rPr>
          <w:rFonts w:cs="Arial Narrow"/>
        </w:rPr>
        <w:t>15</w:t>
      </w:r>
      <w:r w:rsidRPr="00446995">
        <w:rPr>
          <w:rFonts w:cs="Arial Narrow"/>
        </w:rPr>
        <w:t>. настоящего Договора и транспортировку этих материалов и запчастей до места работ.</w:t>
      </w:r>
    </w:p>
    <w:p w:rsidR="00513D73" w:rsidRPr="00446995" w:rsidRDefault="00513D73" w:rsidP="00513D73">
      <w:pPr>
        <w:pStyle w:val="a4"/>
        <w:widowControl w:val="0"/>
        <w:autoSpaceDE w:val="0"/>
        <w:autoSpaceDN w:val="0"/>
        <w:adjustRightInd w:val="0"/>
        <w:ind w:left="0"/>
        <w:contextualSpacing w:val="0"/>
        <w:rPr>
          <w:rFonts w:cs="Arial Narrow"/>
        </w:rPr>
      </w:pPr>
    </w:p>
    <w:p w:rsidR="00513D73" w:rsidRPr="00446995" w:rsidRDefault="00513D73" w:rsidP="00513D73">
      <w:pPr>
        <w:jc w:val="center"/>
        <w:rPr>
          <w:b/>
        </w:rPr>
      </w:pPr>
      <w:r>
        <w:rPr>
          <w:b/>
        </w:rPr>
        <w:t>4.</w:t>
      </w:r>
      <w:r>
        <w:rPr>
          <w:b/>
        </w:rPr>
        <w:tab/>
      </w:r>
      <w:r w:rsidRPr="00446995">
        <w:rPr>
          <w:b/>
        </w:rPr>
        <w:t>ПРАВА И ОБЯЗАННОСТИ ЗАКАЗЧИКА</w:t>
      </w:r>
    </w:p>
    <w:p w:rsidR="00513D73" w:rsidRPr="00446995" w:rsidRDefault="00513D73" w:rsidP="00513D73">
      <w:pPr>
        <w:rPr>
          <w:b/>
        </w:rPr>
      </w:pPr>
    </w:p>
    <w:p w:rsidR="00513D73" w:rsidRPr="00446995" w:rsidRDefault="00513D73" w:rsidP="00513D73">
      <w:pPr>
        <w:pStyle w:val="ab"/>
        <w:tabs>
          <w:tab w:val="left" w:pos="720"/>
          <w:tab w:val="left" w:pos="1418"/>
        </w:tabs>
      </w:pPr>
      <w:r>
        <w:t>4.1.</w:t>
      </w:r>
      <w:r>
        <w:tab/>
      </w:r>
      <w:r w:rsidRPr="00446995">
        <w:rPr>
          <w:b/>
        </w:rPr>
        <w:t>Заказчик</w:t>
      </w:r>
      <w:r w:rsidRPr="00446995">
        <w:t xml:space="preserve"> обязан:</w:t>
      </w:r>
    </w:p>
    <w:p w:rsidR="00513D73" w:rsidRPr="00446995" w:rsidRDefault="00513D73" w:rsidP="00513D73">
      <w:pPr>
        <w:pStyle w:val="ab"/>
        <w:tabs>
          <w:tab w:val="left" w:pos="720"/>
        </w:tabs>
      </w:pPr>
      <w:r>
        <w:t>4.1.1.</w:t>
      </w:r>
      <w:r>
        <w:tab/>
      </w:r>
      <w:r w:rsidRPr="00446995">
        <w:t xml:space="preserve">Осуществлять ТО и </w:t>
      </w:r>
      <w:proofErr w:type="gramStart"/>
      <w:r w:rsidRPr="00446995">
        <w:t>АВР СКК</w:t>
      </w:r>
      <w:proofErr w:type="gramEnd"/>
      <w:r w:rsidRPr="00446995">
        <w:t xml:space="preserve"> и ПВВ и их эксплуатацию в соответствии с технической документацией производителя.</w:t>
      </w:r>
    </w:p>
    <w:p w:rsidR="00513D73" w:rsidRPr="00446995" w:rsidRDefault="00513D73" w:rsidP="00513D73">
      <w:pPr>
        <w:pStyle w:val="ab"/>
        <w:tabs>
          <w:tab w:val="left" w:pos="720"/>
        </w:tabs>
      </w:pPr>
      <w:r>
        <w:lastRenderedPageBreak/>
        <w:t>4.1.2.</w:t>
      </w:r>
      <w:r>
        <w:tab/>
      </w:r>
      <w:r w:rsidRPr="00446995">
        <w:t xml:space="preserve">Обеспечивать информацией специалистов </w:t>
      </w:r>
      <w:r w:rsidRPr="00446995">
        <w:rPr>
          <w:b/>
        </w:rPr>
        <w:t xml:space="preserve">Исполнителя </w:t>
      </w:r>
      <w:r w:rsidRPr="00446995">
        <w:t>для прохода на площадку БС для проведения ТО или АВР на СКК и ПВВ.</w:t>
      </w:r>
    </w:p>
    <w:p w:rsidR="00513D73" w:rsidRPr="00446995" w:rsidRDefault="00513D73" w:rsidP="00513D73">
      <w:pPr>
        <w:pStyle w:val="ab"/>
        <w:tabs>
          <w:tab w:val="left" w:pos="720"/>
        </w:tabs>
      </w:pPr>
      <w:r>
        <w:t>4.1.3.</w:t>
      </w:r>
      <w:r>
        <w:tab/>
      </w:r>
      <w:r w:rsidRPr="00446995">
        <w:t>Назначить лиц ответственных за эксплуатацию технических средств.</w:t>
      </w:r>
    </w:p>
    <w:p w:rsidR="00513D73" w:rsidRPr="00446995" w:rsidRDefault="00513D73" w:rsidP="00513D73">
      <w:pPr>
        <w:pStyle w:val="ab"/>
        <w:tabs>
          <w:tab w:val="left" w:pos="720"/>
        </w:tabs>
      </w:pPr>
      <w:r>
        <w:t>4.1.4.</w:t>
      </w:r>
      <w:r>
        <w:tab/>
      </w:r>
      <w:r w:rsidRPr="00446995">
        <w:t xml:space="preserve">Информировать </w:t>
      </w:r>
      <w:r w:rsidRPr="00446995">
        <w:rPr>
          <w:b/>
        </w:rPr>
        <w:t>Исполнителя</w:t>
      </w:r>
      <w:r w:rsidRPr="00446995">
        <w:t xml:space="preserve"> обо всех случаях аварий высокого уровня на СКК и для проведения внепланового ТО, диагностики неисправности. Информация направляется </w:t>
      </w:r>
      <w:r w:rsidRPr="00446995">
        <w:rPr>
          <w:b/>
        </w:rPr>
        <w:t>Исполнителю</w:t>
      </w:r>
      <w:r w:rsidRPr="00446995">
        <w:t xml:space="preserve"> в электронном виде либо сообщается по телефону.</w:t>
      </w:r>
    </w:p>
    <w:p w:rsidR="00513D73" w:rsidRPr="00446995" w:rsidRDefault="00513D73" w:rsidP="00513D73">
      <w:pPr>
        <w:autoSpaceDE w:val="0"/>
        <w:autoSpaceDN w:val="0"/>
        <w:adjustRightInd w:val="0"/>
        <w:ind w:firstLine="709"/>
        <w:rPr>
          <w:rFonts w:eastAsia="Calibri"/>
        </w:rPr>
      </w:pPr>
      <w:r>
        <w:t>4.1.5.</w:t>
      </w:r>
      <w:r>
        <w:tab/>
      </w:r>
      <w:r w:rsidRPr="00446995">
        <w:t xml:space="preserve">Оплачивать выполненные Работы </w:t>
      </w:r>
      <w:r w:rsidRPr="00446995">
        <w:rPr>
          <w:b/>
        </w:rPr>
        <w:t>Исполнителя</w:t>
      </w:r>
      <w:r w:rsidRPr="00446995">
        <w:t xml:space="preserve"> в соответствии с условиями настоящего Договора.</w:t>
      </w:r>
      <w:r w:rsidRPr="00446995">
        <w:rPr>
          <w:rFonts w:eastAsia="Calibri"/>
        </w:rPr>
        <w:t xml:space="preserve"> </w:t>
      </w:r>
    </w:p>
    <w:p w:rsidR="00513D73" w:rsidRPr="00446995" w:rsidRDefault="00513D73" w:rsidP="00513D73">
      <w:pPr>
        <w:autoSpaceDE w:val="0"/>
        <w:autoSpaceDN w:val="0"/>
        <w:adjustRightInd w:val="0"/>
        <w:ind w:firstLine="709"/>
        <w:rPr>
          <w:rFonts w:eastAsia="Calibri"/>
        </w:rPr>
      </w:pPr>
      <w:r w:rsidRPr="00446995">
        <w:rPr>
          <w:rFonts w:eastAsia="Calibri"/>
        </w:rPr>
        <w:t>4.</w:t>
      </w:r>
      <w:r>
        <w:t>1.6.</w:t>
      </w:r>
      <w:r>
        <w:tab/>
      </w:r>
      <w:r w:rsidRPr="00446995">
        <w:rPr>
          <w:rFonts w:eastAsia="Calibri"/>
        </w:rPr>
        <w:t xml:space="preserve">Проконтролировать </w:t>
      </w:r>
      <w:r w:rsidRPr="00486E05">
        <w:rPr>
          <w:rFonts w:eastAsia="Calibri"/>
        </w:rPr>
        <w:t>своевременное получение от Исполнителя сопроводительного письма и других документов согласно пункту 1 Приложения №13</w:t>
      </w:r>
      <w:r w:rsidRPr="00446995">
        <w:rPr>
          <w:rFonts w:eastAsia="Calibri"/>
        </w:rPr>
        <w:t xml:space="preserve"> к настоящему Договору, и подписание сопроводительного письма уполномоченным лицом Исполнителя.  </w:t>
      </w:r>
    </w:p>
    <w:p w:rsidR="00513D73" w:rsidRPr="00446995" w:rsidRDefault="00513D73" w:rsidP="00513D73">
      <w:pPr>
        <w:tabs>
          <w:tab w:val="left" w:pos="1418"/>
        </w:tabs>
        <w:autoSpaceDE w:val="0"/>
        <w:autoSpaceDN w:val="0"/>
        <w:adjustRightInd w:val="0"/>
        <w:ind w:firstLine="709"/>
        <w:rPr>
          <w:rFonts w:eastAsia="Calibri"/>
        </w:rPr>
      </w:pPr>
      <w:r>
        <w:rPr>
          <w:rFonts w:eastAsia="Calibri"/>
        </w:rPr>
        <w:t>4.1.7.</w:t>
      </w:r>
      <w:r>
        <w:rPr>
          <w:rFonts w:eastAsia="Calibri"/>
        </w:rPr>
        <w:tab/>
      </w:r>
      <w:r w:rsidRPr="00446995">
        <w:rPr>
          <w:rFonts w:eastAsia="Calibri"/>
        </w:rPr>
        <w:t>Провести дублирование работникам «Исполнителя» на объектах ПАО «Мегафон», по отдельному письменному запросу «Исполнителя».</w:t>
      </w:r>
    </w:p>
    <w:p w:rsidR="00513D73" w:rsidRPr="00446995" w:rsidRDefault="00513D73" w:rsidP="00513D73">
      <w:pPr>
        <w:ind w:firstLine="709"/>
        <w:rPr>
          <w:rFonts w:eastAsia="Calibri"/>
        </w:rPr>
      </w:pPr>
      <w:r>
        <w:rPr>
          <w:rFonts w:eastAsia="Calibri"/>
        </w:rPr>
        <w:t>4.1.8.</w:t>
      </w:r>
      <w:r>
        <w:rPr>
          <w:rFonts w:eastAsia="Calibri"/>
        </w:rPr>
        <w:tab/>
      </w:r>
      <w:r w:rsidRPr="00446995">
        <w:rPr>
          <w:rFonts w:eastAsia="Calibri"/>
        </w:rPr>
        <w:t>Передать «Исполнителю» на ознакомление пакет документов по объектам «Заказчика» с типовыми схемами электроустановок «Заказчика».</w:t>
      </w:r>
    </w:p>
    <w:p w:rsidR="00513D73" w:rsidRPr="00446995" w:rsidRDefault="00513D73" w:rsidP="00513D73">
      <w:pPr>
        <w:ind w:firstLine="709"/>
        <w:rPr>
          <w:rFonts w:eastAsia="Calibri"/>
        </w:rPr>
      </w:pPr>
      <w:r w:rsidRPr="00446995">
        <w:rPr>
          <w:rFonts w:eastAsia="Calibri"/>
        </w:rPr>
        <w:t xml:space="preserve"> </w:t>
      </w:r>
      <w:r>
        <w:rPr>
          <w:rFonts w:eastAsia="Calibri"/>
        </w:rPr>
        <w:t>4.1.9.</w:t>
      </w:r>
      <w:r>
        <w:rPr>
          <w:rFonts w:eastAsia="Calibri"/>
        </w:rPr>
        <w:tab/>
      </w:r>
      <w:r w:rsidRPr="00446995">
        <w:rPr>
          <w:rFonts w:eastAsia="Calibri"/>
        </w:rPr>
        <w:t>Согласовать список работников Исполнителя, допущенных к работам на объектах ПАО «Мегафон».</w:t>
      </w:r>
    </w:p>
    <w:p w:rsidR="00513D73" w:rsidRPr="00446995" w:rsidRDefault="00513D73" w:rsidP="00513D73">
      <w:pPr>
        <w:ind w:firstLine="709"/>
        <w:rPr>
          <w:rFonts w:eastAsia="Calibri"/>
        </w:rPr>
      </w:pPr>
      <w:r>
        <w:rPr>
          <w:rFonts w:eastAsia="Calibri"/>
        </w:rPr>
        <w:t>4.1.10.</w:t>
      </w:r>
      <w:r>
        <w:rPr>
          <w:rFonts w:eastAsia="Calibri"/>
        </w:rPr>
        <w:tab/>
      </w:r>
      <w:r w:rsidRPr="00446995">
        <w:rPr>
          <w:rFonts w:eastAsia="Calibri"/>
        </w:rPr>
        <w:t>Согласовать необходимые для подрядчика мероприятия, а также места для складирования и хранения оборудования, материалов, проконтролировать исполнение согласованных договоренностей.</w:t>
      </w:r>
    </w:p>
    <w:p w:rsidR="00513D73" w:rsidRPr="00446995" w:rsidRDefault="00513D73" w:rsidP="00513D73">
      <w:pPr>
        <w:ind w:firstLine="709"/>
        <w:rPr>
          <w:rFonts w:eastAsia="Calibri"/>
        </w:rPr>
      </w:pPr>
      <w:r w:rsidRPr="00446995">
        <w:rPr>
          <w:rFonts w:eastAsia="Calibri"/>
        </w:rPr>
        <w:t>4.1.11.</w:t>
      </w:r>
      <w:r>
        <w:rPr>
          <w:rFonts w:eastAsia="Calibri"/>
        </w:rPr>
        <w:tab/>
      </w:r>
      <w:r w:rsidRPr="00446995">
        <w:rPr>
          <w:rFonts w:eastAsia="Calibri"/>
        </w:rPr>
        <w:t>Обеспечить и организовать проведение вводного инструктажа по охране труда для работников подрядчика и проконтролировать своевременное его прохождение;</w:t>
      </w:r>
    </w:p>
    <w:p w:rsidR="00513D73" w:rsidRPr="00446995" w:rsidRDefault="00513D73" w:rsidP="00513D73">
      <w:pPr>
        <w:ind w:firstLine="709"/>
        <w:rPr>
          <w:rFonts w:eastAsia="Calibri"/>
        </w:rPr>
      </w:pPr>
      <w:r>
        <w:rPr>
          <w:rFonts w:eastAsia="Calibri"/>
        </w:rPr>
        <w:t>4.1.12.</w:t>
      </w:r>
      <w:r>
        <w:rPr>
          <w:rFonts w:eastAsia="Calibri"/>
        </w:rPr>
        <w:tab/>
      </w:r>
      <w:r w:rsidRPr="00446995">
        <w:rPr>
          <w:rFonts w:eastAsia="Calibri"/>
        </w:rPr>
        <w:t>Организовать и провести инструктаж на рабочем месте (первичный инструктаж) для работников «Исполнителя» и проконтролировать своевременное его прохождение.</w:t>
      </w:r>
    </w:p>
    <w:p w:rsidR="00513D73" w:rsidRPr="00446995" w:rsidRDefault="00513D73" w:rsidP="00513D73">
      <w:pPr>
        <w:ind w:firstLine="709"/>
        <w:rPr>
          <w:rFonts w:eastAsia="Calibri"/>
        </w:rPr>
      </w:pPr>
      <w:r w:rsidRPr="00446995">
        <w:rPr>
          <w:rFonts w:eastAsia="Calibri"/>
        </w:rPr>
        <w:t>Первичный инструктаж проводится работникам «Исполнителя» ответственным работником ПАО «МегаФон» из числа административно-технического персонала (руководящих работников и специалистов), имеющий группу V, при проведении работ в электроустановках напряжением выше 1000 В или имеющий группу IV - при проведении работ в электроустановках напряжением до 1000 В.</w:t>
      </w:r>
    </w:p>
    <w:p w:rsidR="00513D73" w:rsidRPr="00446995" w:rsidRDefault="00513D73" w:rsidP="00513D73">
      <w:pPr>
        <w:ind w:firstLine="709"/>
        <w:rPr>
          <w:rFonts w:eastAsia="Calibri"/>
        </w:rPr>
      </w:pPr>
      <w:r w:rsidRPr="00446995">
        <w:rPr>
          <w:rFonts w:eastAsia="Calibri"/>
        </w:rPr>
        <w:t>Инструктажи должны быть оформлены записями в журналах инструктажа (журналы установленной формы для проведения инструктажей по безопасности труда) с подписями командированных работников и работников, проводивших инструктажи. Допускается ведение журналов в одностраничной форме.</w:t>
      </w:r>
    </w:p>
    <w:p w:rsidR="00513D73" w:rsidRPr="00446995" w:rsidRDefault="00513D73" w:rsidP="00513D73">
      <w:pPr>
        <w:ind w:firstLine="709"/>
        <w:rPr>
          <w:rFonts w:eastAsia="Calibri"/>
        </w:rPr>
      </w:pPr>
      <w:r>
        <w:rPr>
          <w:rFonts w:eastAsia="Calibri"/>
        </w:rPr>
        <w:t>4.1.13.</w:t>
      </w:r>
      <w:r>
        <w:rPr>
          <w:rFonts w:eastAsia="Calibri"/>
        </w:rPr>
        <w:tab/>
      </w:r>
      <w:r w:rsidRPr="00446995">
        <w:rPr>
          <w:rFonts w:eastAsia="Calibri"/>
        </w:rPr>
        <w:t>Директор организации, Главный энергетик или иное уполномоченное лицо (при наличии доверенности) ПАО «МегаФон» допускает (после вы</w:t>
      </w:r>
      <w:r>
        <w:rPr>
          <w:rFonts w:eastAsia="Calibri"/>
        </w:rPr>
        <w:t xml:space="preserve">полнения </w:t>
      </w:r>
      <w:r w:rsidRPr="00486E05">
        <w:rPr>
          <w:rFonts w:eastAsia="Calibri"/>
        </w:rPr>
        <w:t>пункта 1 Приложения №13 настоящего</w:t>
      </w:r>
      <w:r w:rsidRPr="00446995">
        <w:rPr>
          <w:rFonts w:eastAsia="Calibri"/>
        </w:rPr>
        <w:t xml:space="preserve"> Договора сотрудников Исполнителя с предоставлением права оперативно-ремонтного персонала, резолюцией на сопроводительном письме Исполнителя.</w:t>
      </w:r>
    </w:p>
    <w:p w:rsidR="00513D73" w:rsidRPr="00446995" w:rsidRDefault="00513D73" w:rsidP="00513D73">
      <w:pPr>
        <w:ind w:firstLine="709"/>
        <w:rPr>
          <w:rFonts w:eastAsia="Calibri"/>
        </w:rPr>
      </w:pPr>
      <w:r>
        <w:rPr>
          <w:rFonts w:eastAsia="Calibri"/>
        </w:rPr>
        <w:t>4.1.14.</w:t>
      </w:r>
      <w:r>
        <w:rPr>
          <w:rFonts w:eastAsia="Calibri"/>
        </w:rPr>
        <w:tab/>
      </w:r>
      <w:r w:rsidRPr="00446995">
        <w:rPr>
          <w:rFonts w:eastAsia="Calibri"/>
        </w:rPr>
        <w:t>При обнаружении отступлений от условий настоящего Договора, которые могут ухудшить качество работ или иные их недостатки, немедленно заявить об этом Исполнителю в письменной форме.</w:t>
      </w:r>
    </w:p>
    <w:p w:rsidR="00513D73" w:rsidRPr="00446995" w:rsidRDefault="00513D73" w:rsidP="00513D73">
      <w:pPr>
        <w:tabs>
          <w:tab w:val="left" w:pos="720"/>
        </w:tabs>
        <w:ind w:firstLine="709"/>
        <w:rPr>
          <w:rFonts w:eastAsia="Calibri"/>
        </w:rPr>
      </w:pPr>
      <w:r>
        <w:rPr>
          <w:rFonts w:eastAsia="Calibri"/>
        </w:rPr>
        <w:t>4.1.15.</w:t>
      </w:r>
      <w:r>
        <w:rPr>
          <w:rFonts w:eastAsia="Calibri"/>
        </w:rPr>
        <w:tab/>
      </w:r>
      <w:r w:rsidRPr="00446995">
        <w:rPr>
          <w:rFonts w:eastAsia="Calibri"/>
        </w:rPr>
        <w:t>Предоставить Исполнителю всю имеющуюся контактную и иную информацию, необходимую для организации допусков на Объекты связи для выполнения обязательств Исполнителя по Договору.</w:t>
      </w:r>
    </w:p>
    <w:p w:rsidR="00513D73" w:rsidRPr="00446995" w:rsidRDefault="00513D73" w:rsidP="00513D73">
      <w:pPr>
        <w:pStyle w:val="ab"/>
        <w:tabs>
          <w:tab w:val="left" w:pos="720"/>
        </w:tabs>
      </w:pPr>
    </w:p>
    <w:p w:rsidR="00513D73" w:rsidRPr="00446995" w:rsidRDefault="00513D73" w:rsidP="00513D73">
      <w:pPr>
        <w:pStyle w:val="ab"/>
        <w:tabs>
          <w:tab w:val="left" w:pos="0"/>
        </w:tabs>
        <w:ind w:firstLine="0"/>
      </w:pPr>
      <w:r w:rsidRPr="00446995">
        <w:tab/>
      </w:r>
      <w:r>
        <w:t>4.2.</w:t>
      </w:r>
      <w:r>
        <w:tab/>
      </w:r>
      <w:r w:rsidRPr="00446995">
        <w:rPr>
          <w:b/>
        </w:rPr>
        <w:t>Заказчик</w:t>
      </w:r>
      <w:r w:rsidRPr="00446995">
        <w:t xml:space="preserve"> имеет право:</w:t>
      </w:r>
    </w:p>
    <w:p w:rsidR="00513D73" w:rsidRPr="00446995" w:rsidRDefault="00513D73" w:rsidP="00513D73">
      <w:pPr>
        <w:pStyle w:val="ab"/>
        <w:tabs>
          <w:tab w:val="left" w:pos="720"/>
        </w:tabs>
      </w:pPr>
      <w:r>
        <w:t>4.2.1.</w:t>
      </w:r>
      <w:r>
        <w:tab/>
      </w:r>
      <w:r w:rsidRPr="00446995">
        <w:t>Применять штрафные санкции в соответствии со статьей 10 Договора.</w:t>
      </w:r>
    </w:p>
    <w:p w:rsidR="00513D73" w:rsidRPr="00446995" w:rsidRDefault="00513D73" w:rsidP="00513D73">
      <w:pPr>
        <w:pStyle w:val="ab"/>
        <w:tabs>
          <w:tab w:val="left" w:pos="720"/>
        </w:tabs>
      </w:pPr>
      <w:r>
        <w:t>4.2.2.</w:t>
      </w:r>
      <w:r>
        <w:tab/>
      </w:r>
      <w:r w:rsidRPr="00446995">
        <w:t>Вносить предложения по изменению объема и улучшению качества производимых работ.</w:t>
      </w:r>
    </w:p>
    <w:p w:rsidR="00513D73" w:rsidRPr="00446995" w:rsidRDefault="00513D73" w:rsidP="00513D73">
      <w:pPr>
        <w:pStyle w:val="ab"/>
        <w:tabs>
          <w:tab w:val="left" w:pos="720"/>
        </w:tabs>
      </w:pPr>
      <w:r>
        <w:t>4.2.3.</w:t>
      </w:r>
      <w:r>
        <w:tab/>
      </w:r>
      <w:r w:rsidRPr="00446995">
        <w:t xml:space="preserve">Контролировать фактический объем и качество работ, выполняемых специалистами </w:t>
      </w:r>
      <w:r w:rsidRPr="00446995">
        <w:rPr>
          <w:b/>
        </w:rPr>
        <w:t>Исполнителя</w:t>
      </w:r>
      <w:r w:rsidRPr="00446995">
        <w:t>.</w:t>
      </w:r>
    </w:p>
    <w:p w:rsidR="00513D73" w:rsidRPr="00446995" w:rsidRDefault="00513D73" w:rsidP="00513D73">
      <w:pPr>
        <w:pStyle w:val="ab"/>
        <w:tabs>
          <w:tab w:val="left" w:pos="720"/>
        </w:tabs>
      </w:pPr>
      <w:r>
        <w:t>4.2.4.</w:t>
      </w:r>
      <w:r>
        <w:tab/>
      </w:r>
      <w:r w:rsidRPr="00446995">
        <w:t>Переносить сроки выполнения ТО и АВР на СКК и ПВВ по письменному согласованию Сторон.</w:t>
      </w:r>
    </w:p>
    <w:p w:rsidR="00513D73" w:rsidRPr="00446995" w:rsidRDefault="00513D73" w:rsidP="00513D73">
      <w:pPr>
        <w:pStyle w:val="ab"/>
        <w:tabs>
          <w:tab w:val="left" w:pos="720"/>
        </w:tabs>
      </w:pPr>
      <w:r>
        <w:lastRenderedPageBreak/>
        <w:t>4.2.5.</w:t>
      </w:r>
      <w:r>
        <w:tab/>
      </w:r>
      <w:r w:rsidRPr="00446995">
        <w:t xml:space="preserve">Согласовывать графики и корректировать очередность выполнения работ по ТО и АВР на СКК и ПВВ. </w:t>
      </w:r>
    </w:p>
    <w:p w:rsidR="00513D73" w:rsidRPr="00446995" w:rsidRDefault="00513D73" w:rsidP="00513D73">
      <w:pPr>
        <w:pStyle w:val="ab"/>
        <w:tabs>
          <w:tab w:val="left" w:pos="720"/>
        </w:tabs>
      </w:pPr>
      <w:r>
        <w:t>4.2.6.</w:t>
      </w:r>
      <w:r>
        <w:tab/>
      </w:r>
      <w:r w:rsidRPr="00446995">
        <w:t>По согласованию с Исполнителем привлекать его для выполнения всех видов работ (ТО, АВР, РВР) за пределами базового лото-региона, оплачивать эти работы, компенсировать транспортные расходы Исполнителю по ценам базового лото-региона.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в базовом лото-регионе.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предоставлении подтверждающих документов.</w:t>
      </w:r>
    </w:p>
    <w:p w:rsidR="00513D73" w:rsidRPr="00446995" w:rsidRDefault="00513D73" w:rsidP="00513D73">
      <w:pPr>
        <w:pStyle w:val="ab"/>
        <w:tabs>
          <w:tab w:val="left" w:pos="720"/>
        </w:tabs>
      </w:pPr>
    </w:p>
    <w:p w:rsidR="00513D73" w:rsidRDefault="00513D73" w:rsidP="00513D73">
      <w:pPr>
        <w:ind w:firstLine="180"/>
        <w:jc w:val="center"/>
        <w:rPr>
          <w:b/>
        </w:rPr>
      </w:pPr>
      <w:r w:rsidRPr="00446995">
        <w:rPr>
          <w:b/>
        </w:rPr>
        <w:t>5. ПОРЯДОК ПРОИЗВОДСТВА РАБОТ</w:t>
      </w:r>
    </w:p>
    <w:p w:rsidR="00513D73" w:rsidRPr="00446995" w:rsidRDefault="00513D73" w:rsidP="00513D73">
      <w:pPr>
        <w:ind w:firstLine="180"/>
        <w:rPr>
          <w:b/>
        </w:rPr>
      </w:pPr>
    </w:p>
    <w:p w:rsidR="00513D73" w:rsidRPr="00486E05" w:rsidRDefault="00513D73" w:rsidP="00513D73">
      <w:pPr>
        <w:pStyle w:val="ab"/>
        <w:tabs>
          <w:tab w:val="left" w:pos="1418"/>
        </w:tabs>
      </w:pPr>
      <w:r w:rsidRPr="00446995">
        <w:t>5.1.</w:t>
      </w:r>
      <w:r>
        <w:tab/>
      </w:r>
      <w:r w:rsidRPr="00446995">
        <w:t xml:space="preserve">Работы по ТО и АВР на СКК и ПВВ планируются и производятся </w:t>
      </w:r>
      <w:r w:rsidRPr="00446995">
        <w:rPr>
          <w:b/>
        </w:rPr>
        <w:t>Исполнителем</w:t>
      </w:r>
      <w:r w:rsidRPr="00446995">
        <w:t xml:space="preserve"> на основании представленных </w:t>
      </w:r>
      <w:r w:rsidRPr="00446995">
        <w:rPr>
          <w:b/>
        </w:rPr>
        <w:t>Заказчиком</w:t>
      </w:r>
      <w:r w:rsidRPr="00446995">
        <w:t xml:space="preserve"> </w:t>
      </w:r>
      <w:r w:rsidRPr="00486E05">
        <w:t>Заявок (Приложение № 1 к настоящему Договору)</w:t>
      </w:r>
    </w:p>
    <w:p w:rsidR="00513D73" w:rsidRPr="00486E05" w:rsidRDefault="00513D73" w:rsidP="00513D73">
      <w:pPr>
        <w:pStyle w:val="ab"/>
      </w:pPr>
      <w:r w:rsidRPr="00486E05">
        <w:t>5.2.</w:t>
      </w:r>
      <w:r>
        <w:tab/>
      </w:r>
      <w:r w:rsidRPr="00486E05">
        <w:t xml:space="preserve">Факт выполнение работ фиксируются в «Журнале учёта посещений базовой станции». Журнал является отчетным документом и хранится на объекте </w:t>
      </w:r>
      <w:r w:rsidRPr="00486E05">
        <w:rPr>
          <w:b/>
        </w:rPr>
        <w:t>Заказчика</w:t>
      </w:r>
      <w:r w:rsidRPr="00486E05">
        <w:t xml:space="preserve">. </w:t>
      </w:r>
    </w:p>
    <w:p w:rsidR="00513D73" w:rsidRPr="00486E05" w:rsidRDefault="00513D73" w:rsidP="00513D73">
      <w:pPr>
        <w:pStyle w:val="ab"/>
      </w:pPr>
      <w:r w:rsidRPr="00486E05">
        <w:t>5.3.</w:t>
      </w:r>
      <w:r>
        <w:tab/>
      </w:r>
      <w:r w:rsidRPr="00486E05">
        <w:t xml:space="preserve">Потребность проведения полной замены элемента системы кондиционирования определяется </w:t>
      </w:r>
      <w:r w:rsidRPr="00486E05">
        <w:rPr>
          <w:b/>
        </w:rPr>
        <w:t>Заказчиком</w:t>
      </w:r>
      <w:r w:rsidRPr="00486E05">
        <w:t xml:space="preserve"> и оформляется совместным Актом первичного обследования (Приложение № 4 к настоящему Договору) и Ведомостью дефектов (Приложение №5 к настоящему Договору). </w:t>
      </w:r>
    </w:p>
    <w:p w:rsidR="00513D73" w:rsidRPr="00446995" w:rsidRDefault="00513D73" w:rsidP="00513D73">
      <w:pPr>
        <w:pStyle w:val="ab"/>
        <w:tabs>
          <w:tab w:val="left" w:pos="180"/>
        </w:tabs>
      </w:pPr>
      <w:r>
        <w:t>5.4.</w:t>
      </w:r>
      <w:r>
        <w:tab/>
      </w:r>
      <w:r w:rsidRPr="00486E05">
        <w:t xml:space="preserve">В течение 5 (пяти) календарных дней с момента завершения отчетного периода </w:t>
      </w:r>
      <w:r w:rsidRPr="00486E05">
        <w:rPr>
          <w:b/>
        </w:rPr>
        <w:t>Исполнитель</w:t>
      </w:r>
      <w:r w:rsidRPr="00486E05">
        <w:t xml:space="preserve"> направляет </w:t>
      </w:r>
      <w:r w:rsidRPr="00486E05">
        <w:rPr>
          <w:b/>
        </w:rPr>
        <w:t>Заказчику</w:t>
      </w:r>
      <w:r w:rsidRPr="00486E05">
        <w:t xml:space="preserve"> Акт о проведенных работах по ТО и АВР на СКК и ПВВ (Приложение № 3 к настоящему Договору), Ведомость смонтированного и/или демонтированного оборудования (Приложение №11 и №12),</w:t>
      </w:r>
      <w:r w:rsidRPr="00446995">
        <w:t xml:space="preserve"> счет, счет-фактуру. </w:t>
      </w:r>
      <w:r w:rsidRPr="00446995">
        <w:rPr>
          <w:b/>
        </w:rPr>
        <w:t>Заказчик</w:t>
      </w:r>
      <w:r w:rsidRPr="00446995">
        <w:t xml:space="preserve"> обязуется в течение 10 рабочих дней подписать указанный Акт о проведенных работах по ТО и АВР на СКК и ПВВ, либо направить мотивированное возражение. Отчетным периодом является календарный месяц.</w:t>
      </w:r>
    </w:p>
    <w:p w:rsidR="00513D73" w:rsidRPr="00446995" w:rsidRDefault="00513D73" w:rsidP="00513D73">
      <w:pPr>
        <w:pStyle w:val="ab"/>
        <w:tabs>
          <w:tab w:val="left" w:pos="180"/>
        </w:tabs>
      </w:pPr>
      <w:r>
        <w:t>5.5.</w:t>
      </w:r>
      <w:r>
        <w:tab/>
      </w:r>
      <w:r w:rsidRPr="00446995">
        <w:t xml:space="preserve">Сдача-приемка работ по ТО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w:t>
      </w:r>
      <w:r w:rsidRPr="00486E05">
        <w:t>снимка (Приложение № 15 к</w:t>
      </w:r>
      <w:r w:rsidRPr="00446995">
        <w:t xml:space="preserve"> настоящему Договору)</w:t>
      </w:r>
    </w:p>
    <w:p w:rsidR="00513D73" w:rsidRPr="00446995" w:rsidRDefault="00513D73" w:rsidP="00513D73">
      <w:pPr>
        <w:pStyle w:val="ab"/>
        <w:tabs>
          <w:tab w:val="left" w:pos="180"/>
        </w:tabs>
      </w:pPr>
      <w:r w:rsidRPr="00446995">
        <w:t>5.6</w:t>
      </w:r>
      <w:r>
        <w:t>.</w:t>
      </w:r>
      <w:r>
        <w:tab/>
      </w:r>
      <w:r w:rsidRPr="00446995">
        <w:t>Дополнительные права и обязанности сторон могут быть описаны в согласованной инструкции по взаимодействию Сторон.</w:t>
      </w:r>
    </w:p>
    <w:p w:rsidR="00513D73" w:rsidRDefault="00513D73" w:rsidP="00513D73">
      <w:pPr>
        <w:pStyle w:val="ab"/>
      </w:pPr>
    </w:p>
    <w:p w:rsidR="00513D73" w:rsidRDefault="00513D73" w:rsidP="00513D73">
      <w:pPr>
        <w:jc w:val="center"/>
        <w:rPr>
          <w:b/>
        </w:rPr>
      </w:pPr>
      <w:r>
        <w:rPr>
          <w:b/>
        </w:rPr>
        <w:t>6.</w:t>
      </w:r>
      <w:r>
        <w:rPr>
          <w:b/>
        </w:rPr>
        <w:tab/>
      </w:r>
      <w:r w:rsidRPr="00446995">
        <w:rPr>
          <w:b/>
        </w:rPr>
        <w:t>ЦЕНА ДОГОВОРА И ПОРЯДОК РАСЧЕТОВ</w:t>
      </w:r>
    </w:p>
    <w:p w:rsidR="00513D73" w:rsidRPr="00446995" w:rsidRDefault="00513D73" w:rsidP="00513D73">
      <w:pPr>
        <w:rPr>
          <w:b/>
        </w:rPr>
      </w:pPr>
    </w:p>
    <w:p w:rsidR="00513D73" w:rsidRPr="00486E05" w:rsidRDefault="00513D73" w:rsidP="00513D73">
      <w:pPr>
        <w:pStyle w:val="ab"/>
      </w:pPr>
      <w:r>
        <w:t>6.1.</w:t>
      </w:r>
      <w:r>
        <w:tab/>
      </w:r>
      <w:r w:rsidRPr="00486E05">
        <w:rPr>
          <w:b/>
        </w:rPr>
        <w:t>Заказчик</w:t>
      </w:r>
      <w:r w:rsidRPr="00486E05">
        <w:t xml:space="preserve"> оплачивает Исполнителю работы, указанные в Заявке, в соответствии с условиями настоящего Договора с учетом стоимости работ, зафиксированной в Приложении № 2 к настоящему Договору </w:t>
      </w:r>
      <w:r w:rsidRPr="00486E05">
        <w:rPr>
          <w:rFonts w:cstheme="minorHAnsi"/>
        </w:rPr>
        <w:t>(при наличии работ, не предусмотренных Приложением №2, формируется локальная смета по сборникам ФЕР в формате ГРАНД-Сметы), работы закрываются Актом по факту выполнения (Приложение №3).</w:t>
      </w:r>
    </w:p>
    <w:p w:rsidR="00513D73" w:rsidRPr="00486E05" w:rsidRDefault="00513D73" w:rsidP="00513D73">
      <w:pPr>
        <w:pStyle w:val="ab"/>
        <w:widowControl w:val="0"/>
        <w:autoSpaceDE w:val="0"/>
        <w:autoSpaceDN w:val="0"/>
        <w:adjustRightInd w:val="0"/>
      </w:pPr>
      <w:r>
        <w:t>6.2.</w:t>
      </w:r>
      <w:r>
        <w:tab/>
      </w:r>
      <w:r w:rsidRPr="00486E05">
        <w:t xml:space="preserve">Оплата по Заявке на ТО и АВР производится 100% </w:t>
      </w:r>
      <w:proofErr w:type="spellStart"/>
      <w:r w:rsidRPr="00486E05">
        <w:t>постоплатой</w:t>
      </w:r>
      <w:proofErr w:type="spellEnd"/>
      <w:r w:rsidRPr="00486E05">
        <w:t xml:space="preserve"> (за фактически выполненные </w:t>
      </w:r>
      <w:r w:rsidRPr="00486E05">
        <w:rPr>
          <w:b/>
        </w:rPr>
        <w:t>Исполнителем</w:t>
      </w:r>
      <w:r w:rsidRPr="00486E05">
        <w:t xml:space="preserve"> и принятые </w:t>
      </w:r>
      <w:r w:rsidRPr="00486E05">
        <w:rPr>
          <w:b/>
        </w:rPr>
        <w:t>Заказчиком</w:t>
      </w:r>
      <w:r w:rsidRPr="00486E05">
        <w:t xml:space="preserve"> Работы) в ближайший Платежный день после истечения </w:t>
      </w:r>
      <w:sdt>
        <w:sdtPr>
          <w:alias w:val="Отсрочка платежа"/>
          <w:tag w:val="текст"/>
          <w:id w:val="-1049301855"/>
          <w:placeholder>
            <w:docPart w:val="88596F2C64B54BEC842AC9AFAC5D6718"/>
          </w:placeholder>
        </w:sdtPr>
        <w:sdtEndPr/>
        <w:sdtContent>
          <w:r w:rsidRPr="00486E05">
            <w:t>30</w:t>
          </w:r>
        </w:sdtContent>
      </w:sdt>
      <w:r w:rsidRPr="00486E05">
        <w:t xml:space="preserve"> календарных дней с даты подписания Сторонами оригинала Акта о проведенных работах по ТО и АВР на СКК и ПВВ, при условии своевременного предоставления Заказчику подписанных Сторонами подлинников Акта о проведенных работах по ТО и АВР на СКК и ПВВ</w:t>
      </w:r>
      <w:r w:rsidRPr="00486E05" w:rsidDel="00FC1E35">
        <w:t xml:space="preserve"> </w:t>
      </w:r>
      <w:r w:rsidRPr="00486E05">
        <w:t>по Заявке, счета-фактуры.</w:t>
      </w:r>
    </w:p>
    <w:p w:rsidR="00513D73" w:rsidRPr="00446995" w:rsidRDefault="00513D73" w:rsidP="00513D73">
      <w:pPr>
        <w:widowControl w:val="0"/>
        <w:autoSpaceDE w:val="0"/>
        <w:autoSpaceDN w:val="0"/>
        <w:adjustRightInd w:val="0"/>
        <w:ind w:firstLine="708"/>
      </w:pPr>
      <w:r w:rsidRPr="00486E05">
        <w:t>Сдача-приемка работ по ТО, АВР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 и снимок с серийным номером смонтированного и/или демонтированного оборудования, а также фото журналов посещения БС с отметками о выполненном ТО (Приложение № 15 к настоящему договору).</w:t>
      </w:r>
    </w:p>
    <w:p w:rsidR="00513D73" w:rsidRPr="00446995" w:rsidRDefault="00513D73" w:rsidP="00513D73">
      <w:pPr>
        <w:pStyle w:val="ab"/>
        <w:widowControl w:val="0"/>
        <w:autoSpaceDE w:val="0"/>
        <w:autoSpaceDN w:val="0"/>
        <w:adjustRightInd w:val="0"/>
      </w:pPr>
      <w:r w:rsidRPr="00446995">
        <w:t xml:space="preserve">В случае </w:t>
      </w:r>
      <w:proofErr w:type="spellStart"/>
      <w:r w:rsidRPr="00446995">
        <w:t>непредоставления</w:t>
      </w:r>
      <w:proofErr w:type="spellEnd"/>
      <w:r w:rsidRPr="00446995">
        <w:t xml:space="preserve"> подлинников, указанных выше документов, оплата переносится на Платежный день, следующий за датой фактического предоставления таких документов, но не ранее срока оплаты по договору. В случае если подлинники документов представлены менее чем за 5 рабочих дней до Платежного дня, оплата переносится на следующий Платежный день.</w:t>
      </w:r>
    </w:p>
    <w:p w:rsidR="00513D73" w:rsidRPr="00446995" w:rsidRDefault="00513D73" w:rsidP="00513D73">
      <w:pPr>
        <w:pStyle w:val="ab"/>
        <w:widowControl w:val="0"/>
        <w:autoSpaceDE w:val="0"/>
        <w:autoSpaceDN w:val="0"/>
        <w:adjustRightInd w:val="0"/>
      </w:pPr>
      <w:r w:rsidRPr="00446995">
        <w:lastRenderedPageBreak/>
        <w:t>6.3</w:t>
      </w:r>
      <w:r>
        <w:t>.</w:t>
      </w:r>
      <w:r>
        <w:tab/>
      </w:r>
      <w:r w:rsidRPr="00446995">
        <w:t xml:space="preserve">Обязанность </w:t>
      </w:r>
      <w:r w:rsidRPr="00446995">
        <w:rPr>
          <w:b/>
        </w:rPr>
        <w:t>Заказчика</w:t>
      </w:r>
      <w:r w:rsidRPr="00446995">
        <w:t xml:space="preserve"> по оплате Работ, выполняемых по настоящему Договору, считается выполненной с момента списания соответствующих денежных средств со счета </w:t>
      </w:r>
      <w:r w:rsidRPr="00446995">
        <w:rPr>
          <w:b/>
        </w:rPr>
        <w:t>Заказчика.</w:t>
      </w:r>
    </w:p>
    <w:p w:rsidR="00513D73" w:rsidRPr="00446995" w:rsidRDefault="00513D73" w:rsidP="00513D73">
      <w:pPr>
        <w:pStyle w:val="ab"/>
        <w:widowControl w:val="0"/>
        <w:autoSpaceDE w:val="0"/>
        <w:autoSpaceDN w:val="0"/>
        <w:adjustRightInd w:val="0"/>
      </w:pPr>
      <w:r w:rsidRPr="00446995">
        <w:t>6.4</w:t>
      </w:r>
      <w:r>
        <w:t>.</w:t>
      </w:r>
      <w:r>
        <w:tab/>
      </w:r>
      <w:r w:rsidRPr="00446995">
        <w:t>Платежными днями в рамках настоящего Договора являются 15 число, и предпоследний рабочий день каждого календарного месяца.</w:t>
      </w:r>
    </w:p>
    <w:p w:rsidR="00513D73" w:rsidRPr="00446995" w:rsidRDefault="00513D73" w:rsidP="00513D73">
      <w:pPr>
        <w:pStyle w:val="ab"/>
      </w:pPr>
      <w:r w:rsidRPr="00446995">
        <w:t>6.5</w:t>
      </w:r>
      <w:r>
        <w:t>.</w:t>
      </w:r>
      <w:r>
        <w:tab/>
      </w:r>
      <w:r w:rsidRPr="00446995">
        <w:t xml:space="preserve">Все расчеты производятся в рублях банковским переводом со счета </w:t>
      </w:r>
      <w:r w:rsidRPr="00446995">
        <w:rPr>
          <w:b/>
        </w:rPr>
        <w:t>Заказчика</w:t>
      </w:r>
      <w:r w:rsidRPr="00446995">
        <w:t xml:space="preserve"> на счет Исполнителя. Датой оплаты считается дата списания денежных средств со счета Заказчика.</w:t>
      </w:r>
    </w:p>
    <w:p w:rsidR="00513D73" w:rsidRPr="00446995" w:rsidRDefault="00513D73" w:rsidP="00513D73">
      <w:pPr>
        <w:pStyle w:val="ab"/>
      </w:pPr>
      <w:r w:rsidRPr="00446995">
        <w:t>6.6</w:t>
      </w:r>
      <w:r>
        <w:t>.</w:t>
      </w:r>
      <w:r>
        <w:tab/>
      </w:r>
      <w:r w:rsidRPr="00446995">
        <w:rPr>
          <w:b/>
        </w:rPr>
        <w:t>Исполнитель</w:t>
      </w:r>
      <w:r w:rsidRPr="00446995">
        <w:t xml:space="preserve"> обязан зафиксировать факт вручения представителю Заказчика оригиналов документов, на основании которых производится оплата, любым способом, подтверждающим вручение, и предоставить Заказчику копию уведомления о вручении или иного аналогичного документа.</w:t>
      </w:r>
    </w:p>
    <w:p w:rsidR="00513D73" w:rsidRPr="00446995" w:rsidRDefault="00513D73" w:rsidP="00513D73">
      <w:pPr>
        <w:pStyle w:val="ab"/>
      </w:pPr>
      <w:r w:rsidRPr="00446995">
        <w:t>6.7</w:t>
      </w:r>
      <w:r>
        <w:t>.</w:t>
      </w:r>
      <w:r>
        <w:tab/>
      </w:r>
      <w:r w:rsidRPr="00446995">
        <w:rPr>
          <w:b/>
        </w:rPr>
        <w:t>Исполнитель</w:t>
      </w:r>
      <w:r w:rsidRPr="00446995">
        <w:t xml:space="preserve"> должен за свой собственный счет уплачивать все налоги, сборы, пошлины, социальные выплаты и иные выплаты в пользу государства, взимаемые с него или его служащих.</w:t>
      </w:r>
    </w:p>
    <w:p w:rsidR="00513D73" w:rsidRPr="00446995" w:rsidRDefault="00513D73" w:rsidP="00513D73">
      <w:pPr>
        <w:ind w:firstLine="708"/>
        <w:rPr>
          <w:rFonts w:cstheme="minorHAnsi"/>
        </w:rPr>
      </w:pPr>
      <w:r w:rsidRPr="00446995">
        <w:rPr>
          <w:rFonts w:cstheme="minorHAnsi"/>
        </w:rPr>
        <w:t>6.8</w:t>
      </w:r>
      <w:r>
        <w:rPr>
          <w:rFonts w:cstheme="minorHAnsi"/>
        </w:rPr>
        <w:t>.</w:t>
      </w:r>
      <w:r>
        <w:rPr>
          <w:rFonts w:cstheme="minorHAnsi"/>
        </w:rPr>
        <w:tab/>
      </w:r>
      <w:r w:rsidRPr="00446995">
        <w:rPr>
          <w:rFonts w:cstheme="minorHAnsi"/>
        </w:rPr>
        <w:t xml:space="preserve">Оплата по настоящему Договору осуществляется по банковским реквизитам, указанным в настоящем Договоре, и не может производиться в пользу третьего лица. </w:t>
      </w:r>
    </w:p>
    <w:p w:rsidR="00513D73" w:rsidRPr="00446995" w:rsidRDefault="00513D73" w:rsidP="00513D73">
      <w:pPr>
        <w:ind w:firstLine="708"/>
        <w:rPr>
          <w:rFonts w:cstheme="minorHAnsi"/>
        </w:rPr>
      </w:pPr>
      <w:r w:rsidRPr="00446995">
        <w:rPr>
          <w:rFonts w:cstheme="minorHAnsi"/>
        </w:rPr>
        <w:t>6.9</w:t>
      </w:r>
      <w:r>
        <w:rPr>
          <w:rFonts w:cstheme="minorHAnsi"/>
        </w:rPr>
        <w:t>.</w:t>
      </w:r>
      <w:r>
        <w:rPr>
          <w:rFonts w:cstheme="minorHAnsi"/>
        </w:rPr>
        <w:tab/>
      </w:r>
      <w:r w:rsidRPr="00446995">
        <w:rPr>
          <w:rFonts w:cstheme="minorHAnsi"/>
        </w:rPr>
        <w:t xml:space="preserve">Каждая из Сторон обязана незамедлительно извещать другую Сторону об изменениях своих банковских реквизитов по настоящему Договору посредством направления письменного уведомления («Уведомление»), составленного на официальном бланке Стороны, подписанного уполномоченным представителем Стороны с приложением копий документов, заверенных Стороной, подтверждающих такие полномочия. </w:t>
      </w:r>
    </w:p>
    <w:p w:rsidR="00513D73" w:rsidRPr="00446995" w:rsidRDefault="00513D73" w:rsidP="00513D73">
      <w:pPr>
        <w:ind w:firstLine="708"/>
        <w:rPr>
          <w:rFonts w:cstheme="minorHAnsi"/>
        </w:rPr>
      </w:pPr>
      <w:r w:rsidRPr="00446995">
        <w:rPr>
          <w:rFonts w:cstheme="minorHAnsi"/>
        </w:rPr>
        <w:t>6.10</w:t>
      </w:r>
      <w:r>
        <w:rPr>
          <w:rFonts w:cstheme="minorHAnsi"/>
        </w:rPr>
        <w:t>.</w:t>
      </w:r>
      <w:r>
        <w:rPr>
          <w:rFonts w:cstheme="minorHAnsi"/>
        </w:rPr>
        <w:tab/>
      </w:r>
      <w:r w:rsidRPr="00446995">
        <w:rPr>
          <w:rFonts w:cstheme="minorHAnsi"/>
        </w:rPr>
        <w:t xml:space="preserve">В целях пункта 6.9. настоящего Договора Уведомление должно быть направлено другой Стороне курьерской службой или заказным почтовым отправлением с уведомлением о вручении с одновременным направлением скан-копии Уведомления и приложений к нему на адрес электронной почты, указанный в ст. 17 настоящего Договора. </w:t>
      </w:r>
    </w:p>
    <w:p w:rsidR="00513D73" w:rsidRPr="00446995" w:rsidRDefault="00513D73" w:rsidP="00513D73">
      <w:pPr>
        <w:ind w:firstLine="708"/>
        <w:rPr>
          <w:rFonts w:cstheme="minorHAnsi"/>
        </w:rPr>
      </w:pPr>
      <w:r w:rsidRPr="00446995">
        <w:rPr>
          <w:rFonts w:cstheme="minorHAnsi"/>
        </w:rPr>
        <w:t>6.11</w:t>
      </w:r>
      <w:r>
        <w:rPr>
          <w:rFonts w:cstheme="minorHAnsi"/>
        </w:rPr>
        <w:t>.</w:t>
      </w:r>
      <w:r>
        <w:rPr>
          <w:rFonts w:cstheme="minorHAnsi"/>
        </w:rPr>
        <w:tab/>
      </w:r>
      <w:r w:rsidRPr="00446995">
        <w:rPr>
          <w:rFonts w:cstheme="minorHAnsi"/>
        </w:rPr>
        <w:t>В течение пяти рабочих дней с момента получения Стороной оригинала Уведомления Сторона обязана осуществлять платежи по настоящему Договору в соответствии с банковскими реквизитами, указанными в таком Уведомлении. Изменение банковских реквизитов Сторон посредством направления Уведомления в соответствии с пунктами 6.9, 6.10. настоящего Договора, не требует подписания Сторонами дополнительного соглашения к настоящему Договору.</w:t>
      </w:r>
    </w:p>
    <w:p w:rsidR="00513D73" w:rsidRPr="00446995" w:rsidRDefault="00513D73" w:rsidP="00513D73">
      <w:pPr>
        <w:pStyle w:val="ab"/>
      </w:pPr>
    </w:p>
    <w:p w:rsidR="00513D73" w:rsidRPr="00446995" w:rsidRDefault="00513D73" w:rsidP="00513D73">
      <w:pPr>
        <w:jc w:val="center"/>
        <w:rPr>
          <w:b/>
        </w:rPr>
      </w:pPr>
      <w:r w:rsidRPr="00446995">
        <w:rPr>
          <w:b/>
        </w:rPr>
        <w:t>7. ОБЕСПЕЧЕНИЕ МАТЕРИАЛАМИ И ОБОРУДОВАНИЕМ.</w:t>
      </w:r>
    </w:p>
    <w:p w:rsidR="00513D73" w:rsidRPr="00446995" w:rsidRDefault="00513D73" w:rsidP="00513D73">
      <w:pPr>
        <w:ind w:firstLine="567"/>
        <w:rPr>
          <w:lang w:val="sv-SE"/>
        </w:rPr>
      </w:pPr>
    </w:p>
    <w:p w:rsidR="00513D73" w:rsidRPr="00446995" w:rsidRDefault="00513D73" w:rsidP="00513D73">
      <w:pPr>
        <w:pStyle w:val="ab"/>
        <w:rPr>
          <w:lang w:val="sv-SE"/>
        </w:rPr>
      </w:pPr>
      <w:r w:rsidRPr="00446995">
        <w:rPr>
          <w:lang w:val="sv-SE"/>
        </w:rPr>
        <w:t>7.1.</w:t>
      </w:r>
      <w:r w:rsidRPr="00446995">
        <w:rPr>
          <w:lang w:val="sv-SE"/>
        </w:rPr>
        <w:tab/>
        <w:t xml:space="preserve">Заказчик имеет право обеспечить выполнение Работ по ТО, АВР и РВР необходимыми Материалами и Оборудованием. </w:t>
      </w:r>
    </w:p>
    <w:p w:rsidR="00513D73" w:rsidRPr="00446995" w:rsidRDefault="00513D73" w:rsidP="00513D73">
      <w:pPr>
        <w:pStyle w:val="ab"/>
        <w:rPr>
          <w:lang w:val="sv-SE"/>
        </w:rPr>
      </w:pPr>
      <w:r w:rsidRPr="00446995">
        <w:rPr>
          <w:lang w:val="sv-SE"/>
        </w:rPr>
        <w:t>7.2.</w:t>
      </w:r>
      <w:r w:rsidRPr="00446995">
        <w:rPr>
          <w:lang w:val="sv-SE"/>
        </w:rPr>
        <w:tab/>
        <w:t xml:space="preserve">Исполнитель при передаче результата выполненных Работ обязан передать Заказчику ведомость смонтированного/неиспользованного оборудования Заказчика и/или Ведомость демонтированного оборудования, оформленную по форме согласно </w:t>
      </w:r>
      <w:r w:rsidRPr="00486E05">
        <w:rPr>
          <w:lang w:val="sv-SE"/>
        </w:rPr>
        <w:t>Приложению №1</w:t>
      </w:r>
      <w:r w:rsidRPr="00486E05">
        <w:t>1</w:t>
      </w:r>
      <w:r w:rsidRPr="00486E05">
        <w:rPr>
          <w:lang w:val="sv-SE"/>
        </w:rPr>
        <w:t xml:space="preserve"> и №1</w:t>
      </w:r>
      <w:r w:rsidRPr="00486E05">
        <w:t>2</w:t>
      </w:r>
      <w:r w:rsidRPr="00486E05">
        <w:rPr>
          <w:lang w:val="sv-SE"/>
        </w:rPr>
        <w:t xml:space="preserve"> к настоящему Договору. Ведомость должна содержать данные о количестве полученного, использованного оборудования и материалов и их стоимости, а также сведения об остатках и их стоимости.</w:t>
      </w:r>
    </w:p>
    <w:p w:rsidR="00513D73" w:rsidRPr="00446995" w:rsidRDefault="00513D73" w:rsidP="00513D73">
      <w:pPr>
        <w:pStyle w:val="ab"/>
        <w:rPr>
          <w:lang w:val="sv-SE"/>
        </w:rPr>
      </w:pPr>
      <w:r w:rsidRPr="00446995">
        <w:rPr>
          <w:lang w:val="sv-SE"/>
        </w:rPr>
        <w:t>7.3.</w:t>
      </w:r>
      <w:r w:rsidRPr="00446995">
        <w:rPr>
          <w:lang w:val="sv-SE"/>
        </w:rPr>
        <w:tab/>
        <w:t>Неиспользованные материалы и оборудование, представленные Заказчиком Исполнителю(включая комплектующие, остатки кабелей и иные материалы, в том числе и расходные и вспомогательные), подлежат возврату Исполнителем Заказчику по Накладной на отпуск материалов на сторону (форма № М-15) в течение 5 (Пять) рабочих дней с даты подписания Ведомости неиспользованного / демонтированного оборудования Сторонами на склад Заказчика по адресу, указанному в Ведомости, если в Ведомости не предусмотрен иной срок возврата. В случае нарушения указанного срока возврата Исполнителем, Заказчик удерживает стоимость невозвращенных после выполнения АВР/РВР материалов и/или оборудования (включая комплектующие, остатки кабелей и иные материалы, в том числе и расходные) при осуществлении окончательного расчета по соответствующему Заказу на производство Работ.</w:t>
      </w:r>
    </w:p>
    <w:p w:rsidR="00513D73" w:rsidRPr="00446995" w:rsidRDefault="00513D73" w:rsidP="00513D73">
      <w:pPr>
        <w:pStyle w:val="ab"/>
        <w:rPr>
          <w:lang w:val="sv-SE"/>
        </w:rPr>
      </w:pPr>
      <w:r w:rsidRPr="00446995">
        <w:rPr>
          <w:lang w:val="sv-SE"/>
        </w:rPr>
        <w:t>7.4.</w:t>
      </w:r>
      <w:r w:rsidRPr="00446995">
        <w:rPr>
          <w:lang w:val="sv-SE"/>
        </w:rPr>
        <w:tab/>
        <w:t xml:space="preserve">Исполнитель обязуется предоставлять данные для проведения периодической инвентаризации оборудования по запросу Заказчика и обеспечивать возможность проведения инвентаризации на складах Исполнителя совместно с представителями Заказчика. По результатам инвентаризации составляются  инвентаризационные и сличительные ведомости, форма которых предусмотрена  приказом Минфина РФ от 13.06.1995 г. № 49 «Об утверждении Методических указаний по инвентаризации имущества и финансовых обязательств». Оборудование и материалы, проинвентаризированные Исполнителем, </w:t>
      </w:r>
      <w:r w:rsidRPr="00446995">
        <w:rPr>
          <w:lang w:val="sv-SE"/>
        </w:rPr>
        <w:lastRenderedPageBreak/>
        <w:t>приводятся в инвентаризационных и сличительных ведомостях с указанием серийных номеров и других аналитических признаков, которые были указаны в документах на передачу оборудования Исполнителю.</w:t>
      </w:r>
    </w:p>
    <w:p w:rsidR="00513D73" w:rsidRPr="00446995" w:rsidRDefault="00513D73" w:rsidP="00513D73">
      <w:pPr>
        <w:pStyle w:val="ab"/>
        <w:rPr>
          <w:lang w:val="sv-SE"/>
        </w:rPr>
      </w:pPr>
      <w:r w:rsidRPr="00446995">
        <w:rPr>
          <w:lang w:val="sv-SE"/>
        </w:rPr>
        <w:t>7.5.</w:t>
      </w:r>
      <w:r w:rsidRPr="00446995">
        <w:rPr>
          <w:lang w:val="sv-SE"/>
        </w:rPr>
        <w:tab/>
        <w:t xml:space="preserve">Исполнитель несет риски утраты (повреждения) оборудования (материалов), предоставленного Заказчиком, а также обязан обеспечить их сохранность с момента передачи по акту (по форме ОС-15), в случае утраты и/или повреждения оборудования (материалов), предоставленных Заказчиком, если такая утрата и/или повреждение произошли в промежуток времени, начиная с даты подписания акта (по форме ОС-15), до даты подписания Сторонами Акта выполненных работ по ТО и РВР БС, ТС и ЭПУ (по форме </w:t>
      </w:r>
      <w:r w:rsidRPr="00486E05">
        <w:rPr>
          <w:lang w:val="sv-SE"/>
        </w:rPr>
        <w:t>Приложения № 3 к настоящему Договору) или даты подписания Сторонами ведомости о возврате Заказчику неиспользованных материалов (оборудования), Исполнитель обязан возместить Заказчику полную стоимость утраченного оборудования (материалов) или затраты на восстановление оборудования (материалов). Заказчик вправе поручить Исполнителю восполнить утраченное (поврежденное) оборудование (материалы) за счет Исполнителя в определенный Заказчиком срок. Исполнитель так же несет риск утраты демонтированного оборудования при выполнении аварийно-восстановительных, ремонтно-восстановительных работ оборудования с момента его фактического демонтажа до момента подписания Сторонами Ведомости о возврате демонтированного оборудования или Акта выполненных работ по ТО и РВР БС, ТС и ЭПУ (по форме Приложения № 3 к настоящему</w:t>
      </w:r>
      <w:r w:rsidRPr="00446995">
        <w:rPr>
          <w:lang w:val="sv-SE"/>
        </w:rPr>
        <w:t xml:space="preserve"> Договору)</w:t>
      </w:r>
    </w:p>
    <w:p w:rsidR="00513D73" w:rsidRPr="00446995" w:rsidRDefault="00513D73" w:rsidP="00513D73">
      <w:pPr>
        <w:pStyle w:val="ab"/>
        <w:rPr>
          <w:lang w:val="sv-SE"/>
        </w:rPr>
      </w:pPr>
      <w:r w:rsidRPr="00446995">
        <w:rPr>
          <w:lang w:val="sv-SE"/>
        </w:rPr>
        <w:t>Стоимость утраченных, поврежденных Исполнителем Материалов и Оборудования определяется на основании балансовой стоимости, указанной в Форме ОС-15.</w:t>
      </w:r>
    </w:p>
    <w:p w:rsidR="00513D73" w:rsidRPr="00446995" w:rsidRDefault="00513D73" w:rsidP="00513D73">
      <w:pPr>
        <w:pStyle w:val="ab"/>
        <w:rPr>
          <w:lang w:val="sv-SE"/>
        </w:rPr>
      </w:pPr>
      <w:r w:rsidRPr="00446995">
        <w:rPr>
          <w:lang w:val="sv-SE"/>
        </w:rPr>
        <w:t>7.6.</w:t>
      </w:r>
      <w:r w:rsidRPr="00446995">
        <w:rPr>
          <w:lang w:val="sv-SE"/>
        </w:rPr>
        <w:tab/>
        <w:t>Факт утраты и/или повреждения оборудования (материалов), а также сумма ущерба, причиненного утратой/повреждением, фиксируется двухсторонним актом. Для составления акта Сторона, обнаружившая утрату/повреждение письменно уведомляет об этом другую Сторону и в течение 10 (Десять) рабочих дней с даты такого уведомления Стороны обязаны предоставить своих уполномоченных представителей, составить и подписать акт. Обязанность по составлению акта, прежде всего, лежит на Заказчике. Если какая-либо из Сторон необоснованно отказывается направить своих уполномоченных представителей или подписать акт, акт может быть подписан на 11 (одиннадцатый) рабочий день другой Стороной с соответствующей пометкой. Если какая-либо из Сторон не согласна с изложенными в акте выводами, она должна подписать акт и указать свои возражения.</w:t>
      </w:r>
    </w:p>
    <w:p w:rsidR="00513D73" w:rsidRPr="00446995" w:rsidRDefault="00513D73" w:rsidP="00513D73">
      <w:pPr>
        <w:pStyle w:val="ab"/>
        <w:rPr>
          <w:lang w:val="sv-SE"/>
        </w:rPr>
      </w:pPr>
      <w:r w:rsidRPr="00446995">
        <w:rPr>
          <w:lang w:val="sv-SE"/>
        </w:rPr>
        <w:t>7.7.</w:t>
      </w:r>
      <w:r w:rsidRPr="00446995">
        <w:rPr>
          <w:lang w:val="sv-SE"/>
        </w:rPr>
        <w:tab/>
        <w:t>По требованию любой из Сторон может быть назначена независимая экспертиза. Расходы по экспертизе несет Исполнитель, за исключением случаев, когда экспертизой установлено отсутствие нарушений Исполнителем условий Договора или причинной связи между действиями Исполнителя и обнаруженными недостатками.</w:t>
      </w:r>
    </w:p>
    <w:p w:rsidR="00513D73" w:rsidRPr="00446995" w:rsidRDefault="00513D73" w:rsidP="00513D73">
      <w:pPr>
        <w:pStyle w:val="ab"/>
        <w:rPr>
          <w:lang w:val="sv-SE"/>
        </w:rPr>
      </w:pPr>
      <w:r w:rsidRPr="00446995">
        <w:rPr>
          <w:lang w:val="sv-SE"/>
        </w:rPr>
        <w:t>7.8.</w:t>
      </w:r>
      <w:r w:rsidRPr="00446995">
        <w:rPr>
          <w:lang w:val="sv-SE"/>
        </w:rPr>
        <w:tab/>
        <w:t>Сумма ущерба, а также, при необходимости, возмещение стоимости экспертизы, подлежит возмещению Исполнителем Заказчику в течение 5 (пяти) рабочих дней с даты подписания акта и получения соответствующего требования Заказчика. Заказчик вправе по своему усмотрению полностью или частично удержать сумму ущерба из любых платежей, подлежащих оплате Исполнителю за выполненные Работы.</w:t>
      </w:r>
    </w:p>
    <w:p w:rsidR="00513D73" w:rsidRPr="00446995" w:rsidRDefault="00513D73" w:rsidP="00513D73">
      <w:pPr>
        <w:pStyle w:val="ab"/>
        <w:rPr>
          <w:lang w:val="sv-SE"/>
        </w:rPr>
      </w:pPr>
      <w:r w:rsidRPr="00446995">
        <w:rPr>
          <w:lang w:val="sv-SE"/>
        </w:rPr>
        <w:t>7.9.</w:t>
      </w:r>
      <w:r w:rsidRPr="00446995">
        <w:rPr>
          <w:lang w:val="sv-SE"/>
        </w:rPr>
        <w:tab/>
        <w:t>Исполнитель обязуется предоставлять по запросу Заказчика Акт учета остатков оборудования/</w:t>
      </w:r>
      <w:r w:rsidRPr="00486E05">
        <w:rPr>
          <w:lang w:val="sv-SE"/>
        </w:rPr>
        <w:t>материалов (Приложение №1</w:t>
      </w:r>
      <w:r w:rsidRPr="00486E05">
        <w:t>4</w:t>
      </w:r>
      <w:r w:rsidRPr="00486E05">
        <w:rPr>
          <w:lang w:val="sv-SE"/>
        </w:rPr>
        <w:t xml:space="preserve"> к</w:t>
      </w:r>
      <w:r w:rsidRPr="00446995">
        <w:rPr>
          <w:lang w:val="sv-SE"/>
        </w:rPr>
        <w:t xml:space="preserve"> Договору), в котором должна быть указана информация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rsidR="00513D73" w:rsidRPr="00446995" w:rsidRDefault="00513D73" w:rsidP="00513D73">
      <w:pPr>
        <w:pStyle w:val="ab"/>
        <w:rPr>
          <w:lang w:val="sv-SE"/>
        </w:rPr>
      </w:pPr>
      <w:r w:rsidRPr="00446995">
        <w:rPr>
          <w:lang w:val="sv-SE"/>
        </w:rPr>
        <w:t>7.10.</w:t>
      </w:r>
      <w:r w:rsidRPr="00446995">
        <w:rPr>
          <w:lang w:val="sv-SE"/>
        </w:rPr>
        <w:tab/>
        <w:t>Исполнитель обязан проводить:</w:t>
      </w:r>
    </w:p>
    <w:p w:rsidR="00513D73" w:rsidRPr="00446995" w:rsidRDefault="00513D73" w:rsidP="00513D73">
      <w:pPr>
        <w:pStyle w:val="ab"/>
        <w:rPr>
          <w:lang w:val="sv-SE"/>
        </w:rPr>
      </w:pPr>
      <w:r w:rsidRPr="00446995">
        <w:rPr>
          <w:lang w:val="sv-SE"/>
        </w:rPr>
        <w:t>-  качественный демонтаж оборудования, не влекущий потерю работоспособности Объекта связи в целом и его элементов;</w:t>
      </w:r>
    </w:p>
    <w:p w:rsidR="00513D73" w:rsidRPr="00446995" w:rsidRDefault="00513D73" w:rsidP="00513D73">
      <w:pPr>
        <w:pStyle w:val="ab"/>
        <w:rPr>
          <w:lang w:val="sv-SE"/>
        </w:rPr>
      </w:pPr>
      <w:r w:rsidRPr="00446995">
        <w:rPr>
          <w:lang w:val="sv-SE"/>
        </w:rPr>
        <w:t xml:space="preserve">- проверку товарного вида демонтированного оборудования, надлежащую упаковку демонтированного оборудования. </w:t>
      </w:r>
    </w:p>
    <w:p w:rsidR="00513D73" w:rsidRPr="00446995" w:rsidRDefault="00513D73" w:rsidP="00513D73">
      <w:pPr>
        <w:pStyle w:val="ab"/>
        <w:rPr>
          <w:lang w:val="sv-SE"/>
        </w:rPr>
      </w:pPr>
      <w:r w:rsidRPr="00446995">
        <w:rPr>
          <w:lang w:val="sv-SE"/>
        </w:rPr>
        <w:t xml:space="preserve">- своевременный возврат неиспользованного оборудования Заказчику в сроки, установленные настоящим Договором. </w:t>
      </w:r>
    </w:p>
    <w:p w:rsidR="00513D73" w:rsidRPr="00446995" w:rsidRDefault="00513D73" w:rsidP="00513D73">
      <w:pPr>
        <w:pStyle w:val="ab"/>
        <w:rPr>
          <w:lang w:val="sv-SE"/>
        </w:rPr>
      </w:pPr>
      <w:r w:rsidRPr="00446995">
        <w:rPr>
          <w:lang w:val="sv-SE"/>
        </w:rPr>
        <w:t>7.11.</w:t>
      </w:r>
      <w:r w:rsidRPr="00446995">
        <w:rPr>
          <w:lang w:val="sv-SE"/>
        </w:rPr>
        <w:tab/>
        <w:t>Исполнитель обязуется организовать соответствующий учет на складах, на которых осуществляется хранение оборудования и материалов, переданных Заказчиком Исполнителю для выполнения Работ по настоящему Договору, позволяющий наиболее полно отражать сведения об остатках оборудования и материалов для предоставления их Заказчику.</w:t>
      </w:r>
    </w:p>
    <w:p w:rsidR="00513D73" w:rsidRPr="00446995" w:rsidRDefault="00513D73" w:rsidP="00513D73">
      <w:pPr>
        <w:pStyle w:val="ab"/>
        <w:rPr>
          <w:lang w:val="sv-SE"/>
        </w:rPr>
      </w:pPr>
      <w:r w:rsidRPr="00446995">
        <w:rPr>
          <w:lang w:val="sv-SE"/>
        </w:rPr>
        <w:t>7.12.</w:t>
      </w:r>
      <w:r w:rsidRPr="00446995">
        <w:rPr>
          <w:lang w:val="sv-SE"/>
        </w:rPr>
        <w:tab/>
        <w:t>Исполнитель обязуется возвратить неиспользованное оборудование и материалы в течение 5 (пяти) календарных дней с момента истечения четвёртого месяца передачи оборудования в монтаж, за исключением случаев, указанных в пункте  7.3. Договора. В случае невозврата / несвоевременного возврата стоимость оборудования подлежит возмещению со стороны Исполнителя не позднее трех рабочих дней с момента истечения срока для возврата.</w:t>
      </w:r>
    </w:p>
    <w:p w:rsidR="00513D73" w:rsidRPr="00446995" w:rsidRDefault="00513D73" w:rsidP="00513D73">
      <w:pPr>
        <w:pStyle w:val="ab"/>
        <w:rPr>
          <w:lang w:val="sv-SE"/>
        </w:rPr>
      </w:pPr>
      <w:r w:rsidRPr="00446995">
        <w:rPr>
          <w:lang w:val="sv-SE"/>
        </w:rPr>
        <w:lastRenderedPageBreak/>
        <w:t>7.13.</w:t>
      </w:r>
      <w:r w:rsidRPr="00446995">
        <w:rPr>
          <w:lang w:val="sv-SE"/>
        </w:rPr>
        <w:tab/>
        <w:t>В случае нарушения Исполнителем срока возврата Заказчику Материалов и/или Оборудования (включая комплектующие, остатки кабелей и иные материалы, в том числе и расходные), Заказчик имеет право взыскать пени в размере 0,1% (Ноль целых одна десятая процента) стоимости невозвращенных Материалов и/или Оборудования за каждый день просрочки возврата, но не более 10% от стоимости невозвращенных Материалов и/или Оборудования. Стоимость невозвращенных Материалов и/или Оборудования определяется в соответствии с положениями п. 7.5. Договора.</w:t>
      </w:r>
    </w:p>
    <w:p w:rsidR="00513D73" w:rsidRPr="00446995" w:rsidRDefault="00513D73" w:rsidP="00513D73">
      <w:pPr>
        <w:rPr>
          <w:b/>
        </w:rPr>
      </w:pPr>
    </w:p>
    <w:p w:rsidR="00513D73" w:rsidRPr="00446995" w:rsidRDefault="00513D73" w:rsidP="00513D73">
      <w:pPr>
        <w:jc w:val="center"/>
        <w:rPr>
          <w:b/>
        </w:rPr>
      </w:pPr>
      <w:r w:rsidRPr="00446995">
        <w:rPr>
          <w:b/>
        </w:rPr>
        <w:t>8</w:t>
      </w:r>
      <w:r w:rsidRPr="00446995">
        <w:t xml:space="preserve">. </w:t>
      </w:r>
      <w:r w:rsidRPr="00446995">
        <w:rPr>
          <w:b/>
        </w:rPr>
        <w:t>ГАРАНТИЯ КАЧЕСТВА</w:t>
      </w:r>
    </w:p>
    <w:p w:rsidR="00513D73" w:rsidRPr="00446995" w:rsidRDefault="00513D73" w:rsidP="00513D73"/>
    <w:p w:rsidR="00513D73" w:rsidRPr="00446995" w:rsidRDefault="00513D73" w:rsidP="00513D73">
      <w:pPr>
        <w:pStyle w:val="ab"/>
      </w:pPr>
      <w:r w:rsidRPr="00446995">
        <w:t>8</w:t>
      </w:r>
      <w:r>
        <w:t>.1.</w:t>
      </w:r>
      <w:r>
        <w:tab/>
      </w:r>
      <w:r w:rsidRPr="00446995">
        <w:rPr>
          <w:b/>
        </w:rPr>
        <w:t>Исполнитель</w:t>
      </w:r>
      <w:r w:rsidRPr="00446995">
        <w:t xml:space="preserve">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w:t>
      </w:r>
      <w:r w:rsidRPr="00446995">
        <w:rPr>
          <w:b/>
        </w:rPr>
        <w:t>Заказчиком</w:t>
      </w:r>
      <w:r w:rsidRPr="00446995">
        <w:t xml:space="preserve">: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Наличие дефектов в Работах или поставленных </w:t>
      </w:r>
      <w:r w:rsidRPr="00446995">
        <w:rPr>
          <w:b/>
        </w:rPr>
        <w:t>Исполнителем</w:t>
      </w:r>
      <w:r w:rsidRPr="00446995">
        <w:t xml:space="preserve"> изделий и материалов для выполнения работ, выявленных в течение гарантийного срока, устанавливается двухсторонним Актом. Для участия в составлении Акта, согласования порядка и сроков устранения дефектов </w:t>
      </w:r>
      <w:r w:rsidRPr="00446995">
        <w:rPr>
          <w:b/>
        </w:rPr>
        <w:t>Исполнитель</w:t>
      </w:r>
      <w:r w:rsidRPr="00446995">
        <w:t xml:space="preserve"> обязан направить в адрес </w:t>
      </w:r>
      <w:r w:rsidRPr="00446995">
        <w:rPr>
          <w:b/>
        </w:rPr>
        <w:t>Заказчика</w:t>
      </w:r>
      <w:r w:rsidRPr="00446995">
        <w:t xml:space="preserve"> за свой счет своего Представителя не позднее 5-и (Пяти) рабочих дней со дня получения письменного извещения от </w:t>
      </w:r>
      <w:r w:rsidRPr="00446995">
        <w:rPr>
          <w:b/>
        </w:rPr>
        <w:t>Заказчика</w:t>
      </w:r>
      <w:r w:rsidRPr="00446995">
        <w:t xml:space="preserve"> об обнаружении дефектов. Если </w:t>
      </w:r>
      <w:r w:rsidRPr="00446995">
        <w:rPr>
          <w:b/>
        </w:rPr>
        <w:t>Исполнитель</w:t>
      </w:r>
      <w:r w:rsidRPr="00446995">
        <w:t xml:space="preserve"> в установленный срок не направит своего Представителя, то будет считаться, что </w:t>
      </w:r>
      <w:r w:rsidRPr="00446995">
        <w:rPr>
          <w:b/>
        </w:rPr>
        <w:t>Исполнитель</w:t>
      </w:r>
      <w:r w:rsidRPr="00446995">
        <w:t xml:space="preserve"> согласился с фактом наличия дефектов и в этом случае </w:t>
      </w:r>
      <w:r w:rsidRPr="00446995">
        <w:rPr>
          <w:b/>
        </w:rPr>
        <w:t>Исполнитель</w:t>
      </w:r>
      <w:r w:rsidRPr="00446995">
        <w:t xml:space="preserve"> обязан немедленно приступить к устранению таких дефектов. В случае отказа представителя </w:t>
      </w:r>
      <w:r w:rsidRPr="00446995">
        <w:rPr>
          <w:b/>
        </w:rPr>
        <w:t>Исполнителя</w:t>
      </w:r>
      <w:r w:rsidRPr="00446995">
        <w:t xml:space="preserve"> от подписания Акта, по требованию любой из Сторон должна быть назначена независимая экспертиза. Расходы по экспертизе несет </w:t>
      </w:r>
      <w:r w:rsidRPr="00446995">
        <w:rPr>
          <w:b/>
        </w:rPr>
        <w:t>Исполнитель</w:t>
      </w:r>
      <w:r w:rsidRPr="00446995">
        <w:t xml:space="preserve">, за исключением случаев, когда экспертизой установлено отсутствие нарушений </w:t>
      </w:r>
      <w:r w:rsidRPr="00446995">
        <w:rPr>
          <w:b/>
        </w:rPr>
        <w:t>Исполнителем</w:t>
      </w:r>
      <w:r w:rsidRPr="00446995">
        <w:t xml:space="preserve"> Договора или причинной связи между действиями Исполнителя и обнаруженными недостатками.</w:t>
      </w:r>
    </w:p>
    <w:p w:rsidR="00513D73" w:rsidRPr="00446995" w:rsidRDefault="00513D73" w:rsidP="00513D73">
      <w:pPr>
        <w:pStyle w:val="ab"/>
        <w:widowControl w:val="0"/>
        <w:autoSpaceDE w:val="0"/>
        <w:autoSpaceDN w:val="0"/>
        <w:adjustRightInd w:val="0"/>
      </w:pPr>
      <w:r w:rsidRPr="00446995">
        <w:t>8</w:t>
      </w:r>
      <w:r>
        <w:t>.2.</w:t>
      </w:r>
      <w:r>
        <w:tab/>
      </w:r>
      <w:r w:rsidRPr="00446995">
        <w:rPr>
          <w:b/>
        </w:rPr>
        <w:t>Исполнитель</w:t>
      </w:r>
      <w:r w:rsidRPr="00446995">
        <w:t xml:space="preserve">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w:t>
      </w:r>
      <w:r w:rsidRPr="00446995">
        <w:rPr>
          <w:b/>
        </w:rPr>
        <w:t>Заказчиком</w:t>
      </w:r>
      <w:r w:rsidRPr="00446995">
        <w:t>.</w:t>
      </w:r>
    </w:p>
    <w:p w:rsidR="00513D73" w:rsidRDefault="00513D73" w:rsidP="00513D73">
      <w:pPr>
        <w:pStyle w:val="ab"/>
      </w:pPr>
      <w:r w:rsidRPr="00446995">
        <w:t>8.3.</w:t>
      </w:r>
      <w:r>
        <w:tab/>
      </w:r>
      <w:r w:rsidRPr="00446995">
        <w:t xml:space="preserve">В случае если </w:t>
      </w:r>
      <w:r w:rsidRPr="00446995">
        <w:rPr>
          <w:b/>
        </w:rPr>
        <w:t>Исполнитель</w:t>
      </w:r>
      <w:r w:rsidRPr="00446995">
        <w:t xml:space="preserve"> не приступил к устранению дефектов, возникших в гарантийный период, к отношениям Сторон применяются условия, указанные в п. 10.3. Договора.</w:t>
      </w:r>
    </w:p>
    <w:p w:rsidR="00513D73" w:rsidRDefault="00513D73" w:rsidP="00513D73">
      <w:pPr>
        <w:pStyle w:val="ab"/>
      </w:pPr>
    </w:p>
    <w:p w:rsidR="00513D73" w:rsidRPr="00446995" w:rsidRDefault="00513D73" w:rsidP="00513D73">
      <w:pPr>
        <w:jc w:val="center"/>
        <w:rPr>
          <w:b/>
        </w:rPr>
      </w:pPr>
      <w:r w:rsidRPr="00446995">
        <w:rPr>
          <w:b/>
        </w:rPr>
        <w:t>9. ФОРС-МАЖОР</w:t>
      </w:r>
    </w:p>
    <w:p w:rsidR="00513D73" w:rsidRPr="00446995" w:rsidRDefault="00513D73" w:rsidP="00513D73">
      <w:pPr>
        <w:ind w:firstLine="709"/>
        <w:rPr>
          <w:b/>
        </w:rPr>
      </w:pPr>
    </w:p>
    <w:p w:rsidR="00513D73" w:rsidRPr="00446995" w:rsidRDefault="00513D73" w:rsidP="00513D73">
      <w:pPr>
        <w:pStyle w:val="ab"/>
      </w:pPr>
      <w:r w:rsidRPr="00446995">
        <w:t>9</w:t>
      </w:r>
      <w:r>
        <w:t>.1.</w:t>
      </w:r>
      <w:r>
        <w:tab/>
      </w:r>
      <w:r w:rsidRPr="00446995">
        <w:t>Стороны освобождаются от ответственности за частичное или полное неисполнение обязательств по настоящему Договору, произошедших не по вине Стороны, а при возникновении обстоятельств непреодолимой силы, которые Стороны не могли предвидеть или предусмотреть (за исключением просрочки в платежах, срок оплаты которых наступил в соответствии с условиями Договора). Невыполнение является следствием таких обстоятельств как: наводнение, землетрясение и другие явления природы, делающие невозможным выполнение работ по настоящему Договору, а также мятежи, войны, военные действия, катастрофы, блокады, эмбарго, забастовки или реквизиция, акты и действия/бездействия законодательных или исполнительных органов власти, а также иных обстоятельств, находящихся вне контроля Сторон, возникших после заключения настоящего Договора и признаваемых таковыми действующим законодательством РФ.</w:t>
      </w:r>
    </w:p>
    <w:p w:rsidR="00513D73" w:rsidRPr="00446995" w:rsidRDefault="00513D73" w:rsidP="00513D73">
      <w:pPr>
        <w:pStyle w:val="ab"/>
      </w:pPr>
      <w:r w:rsidRPr="00446995">
        <w:t>9</w:t>
      </w:r>
      <w:r>
        <w:t>.2.</w:t>
      </w:r>
      <w:r>
        <w:tab/>
      </w:r>
      <w:r w:rsidRPr="00446995">
        <w:t>Сторона, желающая освободится от ответственности за невыполнение обязательства вследствие форс-мажора, обязана в возможно кратчайшие сроки письменно уведомить об этом другую Сторону.</w:t>
      </w:r>
    </w:p>
    <w:p w:rsidR="00513D73" w:rsidRPr="00446995" w:rsidRDefault="00513D73" w:rsidP="00513D73">
      <w:pPr>
        <w:pStyle w:val="ab"/>
      </w:pPr>
      <w:r w:rsidRPr="00446995">
        <w:t>9</w:t>
      </w:r>
      <w:r>
        <w:t>.3.</w:t>
      </w:r>
      <w:r>
        <w:tab/>
      </w:r>
      <w:r w:rsidRPr="00446995">
        <w:t xml:space="preserve">Если вследствие форс-мажора выполнение </w:t>
      </w:r>
      <w:r w:rsidRPr="00446995">
        <w:rPr>
          <w:b/>
        </w:rPr>
        <w:t>Исполнителем</w:t>
      </w:r>
      <w:r w:rsidRPr="00446995">
        <w:t xml:space="preserve"> или </w:t>
      </w:r>
      <w:r w:rsidRPr="00446995">
        <w:rPr>
          <w:b/>
        </w:rPr>
        <w:t>Заказчиком</w:t>
      </w:r>
      <w:r w:rsidRPr="00446995">
        <w:t xml:space="preserve"> любого его обязательства по настоящему Договору откладывается более чем на 3(три) месяца, Стороны вправе расторгнуть Договор, при условии проведения взаиморасчетов. </w:t>
      </w:r>
    </w:p>
    <w:p w:rsidR="00513D73" w:rsidRPr="00446995" w:rsidRDefault="00513D73" w:rsidP="00513D73">
      <w:pPr>
        <w:pStyle w:val="ab"/>
      </w:pPr>
    </w:p>
    <w:p w:rsidR="00513D73" w:rsidRPr="00446995" w:rsidRDefault="00513D73" w:rsidP="00513D73">
      <w:pPr>
        <w:jc w:val="center"/>
        <w:rPr>
          <w:b/>
        </w:rPr>
      </w:pPr>
      <w:r w:rsidRPr="00446995">
        <w:rPr>
          <w:b/>
        </w:rPr>
        <w:t>10. ОТВЕТСТВЕННОСТЬ СТОРОН</w:t>
      </w:r>
    </w:p>
    <w:p w:rsidR="00513D73" w:rsidRPr="00446995" w:rsidRDefault="00513D73" w:rsidP="00513D73">
      <w:pPr>
        <w:rPr>
          <w:b/>
        </w:rPr>
      </w:pPr>
    </w:p>
    <w:p w:rsidR="00513D73" w:rsidRPr="00446995" w:rsidRDefault="00513D73" w:rsidP="00513D73">
      <w:pPr>
        <w:pStyle w:val="ab"/>
        <w:tabs>
          <w:tab w:val="left" w:pos="142"/>
          <w:tab w:val="left" w:pos="1418"/>
        </w:tabs>
      </w:pPr>
      <w:r w:rsidRPr="00446995">
        <w:t>10</w:t>
      </w:r>
      <w:r>
        <w:t>.1.</w:t>
      </w:r>
      <w:r>
        <w:tab/>
      </w:r>
      <w:r w:rsidRPr="00446995">
        <w:rPr>
          <w:b/>
        </w:rPr>
        <w:t>Исполнитель</w:t>
      </w:r>
      <w:r w:rsidRPr="00446995">
        <w:t xml:space="preserve"> отвечает за сохранность предоставленных </w:t>
      </w:r>
      <w:r w:rsidRPr="00446995">
        <w:rPr>
          <w:b/>
        </w:rPr>
        <w:t>Заказчиком</w:t>
      </w:r>
      <w:r w:rsidRPr="00446995">
        <w:t xml:space="preserve"> материалов, оборудования или иного имущества, переданного </w:t>
      </w:r>
      <w:r w:rsidRPr="00446995">
        <w:rPr>
          <w:b/>
        </w:rPr>
        <w:t>Заказчиком</w:t>
      </w:r>
      <w:r w:rsidRPr="00446995">
        <w:t xml:space="preserve"> </w:t>
      </w:r>
      <w:r w:rsidRPr="00446995">
        <w:rPr>
          <w:b/>
        </w:rPr>
        <w:t>Исполнителю</w:t>
      </w:r>
      <w:r w:rsidRPr="00446995">
        <w:t xml:space="preserve"> в связи с исполнением настоящего Договора.</w:t>
      </w:r>
    </w:p>
    <w:p w:rsidR="00513D73" w:rsidRPr="00446995" w:rsidRDefault="00513D73" w:rsidP="00513D73">
      <w:pPr>
        <w:pStyle w:val="ab"/>
        <w:tabs>
          <w:tab w:val="left" w:pos="142"/>
        </w:tabs>
      </w:pPr>
      <w:r w:rsidRPr="00446995">
        <w:lastRenderedPageBreak/>
        <w:t>10</w:t>
      </w:r>
      <w:r>
        <w:t>.2.</w:t>
      </w:r>
      <w:r>
        <w:tab/>
      </w:r>
      <w:r w:rsidRPr="00446995">
        <w:rPr>
          <w:b/>
        </w:rPr>
        <w:t>Исполнитель</w:t>
      </w:r>
      <w:r w:rsidRPr="00446995">
        <w:t xml:space="preserve"> несет ответственность за порчу по его вине имущества и оборудования базовой станции, на которой проводит работы.</w:t>
      </w:r>
    </w:p>
    <w:p w:rsidR="00513D73" w:rsidRPr="00446995" w:rsidRDefault="00513D73" w:rsidP="00513D73">
      <w:pPr>
        <w:pStyle w:val="ab"/>
        <w:widowControl w:val="0"/>
        <w:tabs>
          <w:tab w:val="left" w:pos="142"/>
        </w:tabs>
        <w:autoSpaceDE w:val="0"/>
        <w:autoSpaceDN w:val="0"/>
        <w:adjustRightInd w:val="0"/>
      </w:pPr>
      <w:r w:rsidRPr="00446995">
        <w:t>10</w:t>
      </w:r>
      <w:r>
        <w:t>.3.</w:t>
      </w:r>
      <w:r>
        <w:tab/>
      </w:r>
      <w:r w:rsidRPr="00446995">
        <w:t xml:space="preserve">В случае выявления </w:t>
      </w:r>
      <w:r w:rsidRPr="00446995">
        <w:rPr>
          <w:b/>
        </w:rPr>
        <w:t xml:space="preserve">Заказчиком </w:t>
      </w:r>
      <w:r w:rsidRPr="00446995">
        <w:t xml:space="preserve">не выполненных или выполненных ненадлежащим образом работ со стороны </w:t>
      </w:r>
      <w:r w:rsidRPr="00446995">
        <w:rPr>
          <w:b/>
        </w:rPr>
        <w:t>Исполнителя</w:t>
      </w:r>
      <w:r w:rsidRPr="00446995">
        <w:t xml:space="preserve">, о чем </w:t>
      </w:r>
      <w:r w:rsidRPr="00446995">
        <w:rPr>
          <w:b/>
        </w:rPr>
        <w:t>Заказчик</w:t>
      </w:r>
      <w:r w:rsidRPr="00446995">
        <w:t xml:space="preserve"> уведомляет Исполнителя письменно. Заказчик имеет право самостоятельно или с привлечением третьих лиц исправить/устранить выявленные при приемке Работ недостатки. Затраты на устранение недостатков, в соответствии с настоящим пунктом, понесенные </w:t>
      </w:r>
      <w:r w:rsidRPr="00446995">
        <w:rPr>
          <w:b/>
        </w:rPr>
        <w:t>Заказчиком</w:t>
      </w:r>
      <w:r w:rsidRPr="00446995">
        <w:t xml:space="preserve">, подлежат возмещению </w:t>
      </w:r>
      <w:r w:rsidRPr="00446995">
        <w:rPr>
          <w:b/>
        </w:rPr>
        <w:t>Исполнителем</w:t>
      </w:r>
      <w:r w:rsidRPr="00446995">
        <w:t xml:space="preserve"> в срок, указанный в письменном требовании </w:t>
      </w:r>
      <w:r w:rsidRPr="00446995">
        <w:rPr>
          <w:b/>
        </w:rPr>
        <w:t>Заказчика</w:t>
      </w:r>
      <w:r w:rsidRPr="00446995">
        <w:t xml:space="preserve">. При этом </w:t>
      </w:r>
      <w:r w:rsidRPr="00446995">
        <w:rPr>
          <w:b/>
        </w:rPr>
        <w:t>Исполнитель</w:t>
      </w:r>
      <w:r w:rsidRPr="00446995">
        <w:t xml:space="preserve"> не вправе оспаривать целесообразность или сумму таких затрат.</w:t>
      </w:r>
      <w:r w:rsidRPr="00446995">
        <w:rPr>
          <w:b/>
          <w:bCs/>
        </w:rPr>
        <w:t xml:space="preserve"> Заказчик</w:t>
      </w:r>
      <w:r w:rsidRPr="00446995">
        <w:rPr>
          <w:bCs/>
        </w:rPr>
        <w:t xml:space="preserve"> вправе удержать соответствующую сумму причинённого ущерба из причитающегося </w:t>
      </w:r>
      <w:r w:rsidRPr="00446995">
        <w:rPr>
          <w:b/>
          <w:bCs/>
        </w:rPr>
        <w:t>Исполнителю</w:t>
      </w:r>
      <w:r w:rsidRPr="00446995">
        <w:rPr>
          <w:bCs/>
        </w:rPr>
        <w:t xml:space="preserve"> вознаграждения из оплат за будущие работы в двукратном размере.</w:t>
      </w:r>
    </w:p>
    <w:p w:rsidR="00513D73" w:rsidRPr="00446995" w:rsidRDefault="00513D73" w:rsidP="00513D73">
      <w:pPr>
        <w:pStyle w:val="ab"/>
        <w:tabs>
          <w:tab w:val="left" w:pos="142"/>
        </w:tabs>
      </w:pPr>
      <w:r w:rsidRPr="00446995">
        <w:t>10</w:t>
      </w:r>
      <w:r>
        <w:t>.4.</w:t>
      </w:r>
      <w:r>
        <w:tab/>
      </w:r>
      <w:r w:rsidRPr="00446995">
        <w:t xml:space="preserve">В случае не предоставления комплекта документов, определенного п. 5.4 </w:t>
      </w:r>
      <w:r w:rsidRPr="00446995">
        <w:rPr>
          <w:b/>
        </w:rPr>
        <w:t>Заказчик</w:t>
      </w:r>
      <w:r w:rsidRPr="00446995">
        <w:t xml:space="preserve"> имеет право задержать любой платеж до его получения, без применения штрафных санкций со стороны </w:t>
      </w:r>
      <w:r w:rsidRPr="00446995">
        <w:rPr>
          <w:b/>
        </w:rPr>
        <w:t>Исполнителя</w:t>
      </w:r>
      <w:r w:rsidRPr="00446995">
        <w:t xml:space="preserve">.  </w:t>
      </w:r>
    </w:p>
    <w:p w:rsidR="00513D73" w:rsidRPr="00446995" w:rsidRDefault="00513D73" w:rsidP="00513D73">
      <w:pPr>
        <w:pStyle w:val="ab"/>
        <w:tabs>
          <w:tab w:val="left" w:pos="142"/>
        </w:tabs>
      </w:pPr>
      <w:r w:rsidRPr="00446995">
        <w:t>10</w:t>
      </w:r>
      <w:r>
        <w:t>.5.</w:t>
      </w:r>
      <w:r>
        <w:tab/>
      </w:r>
      <w:r w:rsidRPr="00446995">
        <w:rPr>
          <w:b/>
        </w:rPr>
        <w:t>Исполнитель</w:t>
      </w:r>
      <w:r w:rsidRPr="00446995">
        <w:t xml:space="preserve"> несет ответственность перед </w:t>
      </w:r>
      <w:r w:rsidRPr="00446995">
        <w:rPr>
          <w:b/>
        </w:rPr>
        <w:t xml:space="preserve">Заказчиком </w:t>
      </w:r>
      <w:r w:rsidRPr="00446995">
        <w:t>за допущенные отступления от требований, предусмотренных в технической документации и в обязательных для сторон строительных нормах и правилах.</w:t>
      </w:r>
    </w:p>
    <w:p w:rsidR="00513D73" w:rsidRPr="00446995" w:rsidRDefault="00513D73" w:rsidP="00513D73">
      <w:pPr>
        <w:pStyle w:val="ab"/>
        <w:widowControl w:val="0"/>
        <w:tabs>
          <w:tab w:val="left" w:pos="142"/>
        </w:tabs>
        <w:autoSpaceDE w:val="0"/>
        <w:autoSpaceDN w:val="0"/>
        <w:adjustRightInd w:val="0"/>
      </w:pPr>
      <w:r>
        <w:t>10.6.</w:t>
      </w:r>
      <w:r>
        <w:tab/>
      </w:r>
      <w:r w:rsidRPr="00446995">
        <w:t>Исполнитель несет материальную ответственность за порчу и сохранность имущества и оборудования Объекта связи, на котором он провел работы, в полном объёме. Заказчик вправе удержать соответствующую сумму причинённого ущерба из причитающегося Исполнителю вознаграждения.</w:t>
      </w:r>
    </w:p>
    <w:p w:rsidR="00513D73" w:rsidRPr="00446995" w:rsidRDefault="00513D73" w:rsidP="00513D73">
      <w:pPr>
        <w:ind w:firstLine="709"/>
        <w:rPr>
          <w:rFonts w:eastAsia="Calibri"/>
        </w:rPr>
      </w:pPr>
      <w:r w:rsidRPr="00446995">
        <w:t>10.7.</w:t>
      </w:r>
      <w:r>
        <w:rPr>
          <w:rFonts w:eastAsia="Calibri"/>
        </w:rPr>
        <w:t>1.</w:t>
      </w:r>
      <w:r>
        <w:rPr>
          <w:rFonts w:eastAsia="Calibri"/>
        </w:rPr>
        <w:tab/>
      </w:r>
      <w:r w:rsidRPr="00446995">
        <w:t>Исполнитель</w:t>
      </w:r>
      <w:r w:rsidRPr="00446995">
        <w:rPr>
          <w:rFonts w:eastAsia="Calibri"/>
        </w:rPr>
        <w:t xml:space="preserve"> несет ответственность за соответствие присвоенных своим работникам групп и прав, предоставляемых ему в соответствии с </w:t>
      </w:r>
      <w:r w:rsidRPr="00486E05">
        <w:rPr>
          <w:rFonts w:eastAsia="Calibri"/>
        </w:rPr>
        <w:t>пунктом 1.7 Приложения №13. к настоящему</w:t>
      </w:r>
      <w:r w:rsidRPr="00446995">
        <w:rPr>
          <w:rFonts w:eastAsia="Calibri"/>
        </w:rPr>
        <w:t xml:space="preserve"> Договору.</w:t>
      </w:r>
    </w:p>
    <w:p w:rsidR="00513D73" w:rsidRPr="00446995" w:rsidRDefault="00513D73" w:rsidP="00513D73">
      <w:pPr>
        <w:ind w:firstLine="709"/>
        <w:rPr>
          <w:rFonts w:eastAsia="Calibri"/>
        </w:rPr>
      </w:pPr>
      <w:r w:rsidRPr="00446995">
        <w:t>10.7.</w:t>
      </w:r>
      <w:r>
        <w:rPr>
          <w:rFonts w:eastAsia="Calibri"/>
        </w:rPr>
        <w:t>2.</w:t>
      </w:r>
      <w:r>
        <w:rPr>
          <w:rFonts w:eastAsia="Calibri"/>
        </w:rPr>
        <w:tab/>
      </w:r>
      <w:r w:rsidRPr="00446995">
        <w:t>Исполнитель</w:t>
      </w:r>
      <w:r w:rsidRPr="00446995">
        <w:rPr>
          <w:rFonts w:eastAsia="Calibri"/>
        </w:rPr>
        <w:t xml:space="preserve"> несет ответственность за направление для выполнения работ только работников, обеспеченных СИЗ и специальной одеждой.</w:t>
      </w:r>
    </w:p>
    <w:p w:rsidR="00513D73" w:rsidRPr="00446995" w:rsidRDefault="00513D73" w:rsidP="00513D73">
      <w:pPr>
        <w:ind w:firstLine="709"/>
        <w:rPr>
          <w:rFonts w:eastAsia="Calibri"/>
        </w:rPr>
      </w:pPr>
      <w:r w:rsidRPr="00446995">
        <w:t>10.7.</w:t>
      </w:r>
      <w:r>
        <w:rPr>
          <w:rFonts w:eastAsia="Calibri"/>
        </w:rPr>
        <w:t>3.</w:t>
      </w:r>
      <w:r>
        <w:rPr>
          <w:rFonts w:eastAsia="Calibri"/>
        </w:rPr>
        <w:tab/>
      </w:r>
      <w:r w:rsidRPr="00446995">
        <w:t>Исполнитель</w:t>
      </w:r>
      <w:r w:rsidRPr="00446995">
        <w:rPr>
          <w:rFonts w:eastAsia="Calibri"/>
        </w:rPr>
        <w:t xml:space="preserve"> несет ответственность за соблюдение требований безопасности и обеспечение безопасных условий на объекте, таких как:</w:t>
      </w:r>
    </w:p>
    <w:p w:rsidR="00513D73" w:rsidRPr="00446995" w:rsidRDefault="00513D73" w:rsidP="00513D73">
      <w:pPr>
        <w:ind w:firstLine="709"/>
        <w:rPr>
          <w:rFonts w:eastAsia="Calibri"/>
        </w:rPr>
      </w:pPr>
      <w:r w:rsidRPr="00446995">
        <w:rPr>
          <w:rFonts w:eastAsia="Calibri"/>
        </w:rPr>
        <w:t>- обеспечение соблюдения работниками требований охраны труда, поддержание безопасных условий труда на рабочем месте;</w:t>
      </w:r>
    </w:p>
    <w:p w:rsidR="00513D73" w:rsidRPr="00446995" w:rsidRDefault="00513D73" w:rsidP="00513D73">
      <w:pPr>
        <w:ind w:firstLine="709"/>
        <w:rPr>
          <w:rFonts w:eastAsia="Calibri"/>
        </w:rPr>
      </w:pPr>
      <w:r w:rsidRPr="00446995">
        <w:rPr>
          <w:rFonts w:eastAsia="Calibri"/>
        </w:rPr>
        <w:t>- выявление потенциальных опасных и вредных производственных факторов, а также   вновь появляющихся рисков и опасностей и управление ими;</w:t>
      </w:r>
    </w:p>
    <w:p w:rsidR="00513D73" w:rsidRPr="00446995" w:rsidRDefault="00513D73" w:rsidP="00513D73">
      <w:pPr>
        <w:ind w:firstLine="709"/>
        <w:rPr>
          <w:rFonts w:eastAsia="Calibri"/>
        </w:rPr>
      </w:pPr>
      <w:r w:rsidRPr="00446995">
        <w:rPr>
          <w:rFonts w:eastAsia="Calibri"/>
        </w:rPr>
        <w:t>- ведение текущей документации в области безопасности и обучение работников любой профессии, требующей специального разрешения или сертификации;</w:t>
      </w:r>
    </w:p>
    <w:p w:rsidR="00513D73" w:rsidRPr="00446995" w:rsidRDefault="00513D73" w:rsidP="00513D73">
      <w:pPr>
        <w:ind w:firstLine="709"/>
        <w:rPr>
          <w:rFonts w:eastAsia="Calibri"/>
        </w:rPr>
      </w:pPr>
      <w:r w:rsidRPr="00446995">
        <w:rPr>
          <w:rFonts w:eastAsia="Calibri"/>
        </w:rPr>
        <w:t>- оперативное информирование представителя ПАО «МегаФон» об обнаружении любых опасностей, связанных с деятельностью своих работников;</w:t>
      </w:r>
    </w:p>
    <w:p w:rsidR="00513D73" w:rsidRPr="00446995" w:rsidRDefault="00513D73" w:rsidP="00513D73">
      <w:pPr>
        <w:ind w:firstLine="709"/>
        <w:rPr>
          <w:rFonts w:eastAsia="Calibri"/>
        </w:rPr>
      </w:pPr>
      <w:r w:rsidRPr="00446995">
        <w:t>10.7.</w:t>
      </w:r>
      <w:r>
        <w:rPr>
          <w:rFonts w:eastAsia="Calibri"/>
        </w:rPr>
        <w:t>4.</w:t>
      </w:r>
      <w:r>
        <w:rPr>
          <w:rFonts w:eastAsia="Calibri"/>
        </w:rPr>
        <w:tab/>
      </w:r>
      <w:r w:rsidRPr="00446995">
        <w:rPr>
          <w:rFonts w:eastAsia="Calibri"/>
        </w:rPr>
        <w:t xml:space="preserve">Руководитель работ </w:t>
      </w:r>
      <w:r w:rsidRPr="00446995">
        <w:t>Исполнитель</w:t>
      </w:r>
      <w:r w:rsidRPr="00446995">
        <w:rPr>
          <w:rFonts w:eastAsia="Calibri"/>
        </w:rPr>
        <w:t xml:space="preserve"> несёт ответственность:</w:t>
      </w:r>
    </w:p>
    <w:p w:rsidR="00513D73" w:rsidRPr="00446995" w:rsidRDefault="00513D73" w:rsidP="00513D73">
      <w:pPr>
        <w:ind w:firstLine="709"/>
        <w:rPr>
          <w:rFonts w:eastAsia="Calibri"/>
        </w:rPr>
      </w:pPr>
      <w:r w:rsidRPr="00446995">
        <w:rPr>
          <w:rFonts w:eastAsia="Calibri"/>
        </w:rPr>
        <w:t>- за направление работников на вводный инструктаж к ответственному лицу за проведение вводного инструктажа по охране труда в ПАО «МегаФон»;</w:t>
      </w:r>
    </w:p>
    <w:p w:rsidR="00513D73" w:rsidRPr="00446995" w:rsidRDefault="00513D73" w:rsidP="00513D73">
      <w:pPr>
        <w:ind w:firstLine="709"/>
        <w:rPr>
          <w:rFonts w:eastAsia="Calibri"/>
        </w:rPr>
      </w:pPr>
      <w:r w:rsidRPr="00446995">
        <w:rPr>
          <w:rFonts w:eastAsia="Calibri"/>
        </w:rPr>
        <w:t>- за направление работников прохождение инструктажа на рабочем месте (первичного инструктажа) к руководителю ответственному лицу (заказчика работ) ПАО «МегаФон»;</w:t>
      </w:r>
    </w:p>
    <w:p w:rsidR="00513D73" w:rsidRPr="00446995" w:rsidRDefault="00513D73" w:rsidP="00513D73">
      <w:pPr>
        <w:ind w:firstLine="709"/>
        <w:rPr>
          <w:rFonts w:eastAsia="Calibri"/>
        </w:rPr>
      </w:pPr>
      <w:r w:rsidRPr="00446995">
        <w:rPr>
          <w:rFonts w:eastAsia="Calibri"/>
        </w:rPr>
        <w:t xml:space="preserve">- за соблюдением работниками правил и инструкций по охране труда и других нормативных актов по охране труда при производстве Работ по настоящему Договору согласно требованиям «Правил устройства электроустановок», «Правил технической эксплуатации электроустановок потребителей», Приказа Минтруда России от 15.12.2020 N 903н "Об утверждении Правил по охране труда при эксплуатации электроустановок", Приказа Минтруда России от  16 ноября 2020 г № 782н «Об утверждении Правил по охране труда при работе на высоте» и иным требованиям действующего законодательства РФ., </w:t>
      </w:r>
    </w:p>
    <w:p w:rsidR="00513D73" w:rsidRPr="00446995" w:rsidRDefault="00513D73" w:rsidP="00513D73">
      <w:pPr>
        <w:ind w:firstLine="709"/>
        <w:rPr>
          <w:rFonts w:eastAsia="Calibri"/>
        </w:rPr>
      </w:pPr>
      <w:r w:rsidRPr="00446995">
        <w:rPr>
          <w:rFonts w:eastAsia="Calibri"/>
        </w:rPr>
        <w:t xml:space="preserve">- за соблюдение работниками требований безопасности, принятых на объекте; </w:t>
      </w:r>
    </w:p>
    <w:p w:rsidR="00513D73" w:rsidRPr="00446995" w:rsidRDefault="00513D73" w:rsidP="00513D73">
      <w:pPr>
        <w:ind w:firstLine="709"/>
        <w:rPr>
          <w:rFonts w:eastAsia="Calibri"/>
        </w:rPr>
      </w:pPr>
      <w:r w:rsidRPr="00446995">
        <w:rPr>
          <w:rFonts w:eastAsia="Calibri"/>
        </w:rPr>
        <w:t xml:space="preserve">- за соответствующую квалификацию работников; </w:t>
      </w:r>
    </w:p>
    <w:p w:rsidR="00513D73" w:rsidRPr="00446995" w:rsidRDefault="00513D73" w:rsidP="00513D73">
      <w:pPr>
        <w:ind w:firstLine="709"/>
        <w:rPr>
          <w:rFonts w:eastAsia="Calibri"/>
        </w:rPr>
      </w:pPr>
      <w:r w:rsidRPr="00446995">
        <w:rPr>
          <w:rFonts w:eastAsia="Calibri"/>
        </w:rPr>
        <w:t xml:space="preserve">- за отсутствие медицинских противопоказаний работников; </w:t>
      </w:r>
    </w:p>
    <w:p w:rsidR="00513D73" w:rsidRPr="00446995" w:rsidRDefault="00513D73" w:rsidP="00513D73">
      <w:pPr>
        <w:ind w:firstLine="709"/>
        <w:rPr>
          <w:rFonts w:eastAsia="Calibri"/>
        </w:rPr>
      </w:pPr>
      <w:r w:rsidRPr="00446995">
        <w:rPr>
          <w:rFonts w:eastAsia="Calibri"/>
        </w:rPr>
        <w:lastRenderedPageBreak/>
        <w:t>- за обеспечение работников подрядной (субподрядной) организации исправным инструментом, приспособлениями, такелажными средствами и средствами индивидуальной защиты, соответствующими характеру работы и др.;</w:t>
      </w:r>
    </w:p>
    <w:p w:rsidR="00513D73" w:rsidRPr="00446995" w:rsidRDefault="00513D73" w:rsidP="00513D73">
      <w:pPr>
        <w:ind w:firstLine="709"/>
        <w:rPr>
          <w:rFonts w:eastAsia="Calibri"/>
        </w:rPr>
      </w:pPr>
      <w:r w:rsidRPr="00446995">
        <w:rPr>
          <w:rFonts w:eastAsia="Calibri"/>
        </w:rPr>
        <w:t>- полноту инструктажа на рабочем месте производителя работ и членов бригады;</w:t>
      </w:r>
    </w:p>
    <w:p w:rsidR="00513D73" w:rsidRPr="00446995" w:rsidRDefault="00513D73" w:rsidP="00513D73">
      <w:pPr>
        <w:ind w:firstLine="709"/>
        <w:rPr>
          <w:rFonts w:eastAsia="Calibri"/>
        </w:rPr>
      </w:pPr>
      <w:r w:rsidRPr="00446995">
        <w:rPr>
          <w:rFonts w:eastAsia="Calibri"/>
        </w:rPr>
        <w:t>- сохранность установленных на месте работы ограждений, знаков безопасности, запирающих устройств.</w:t>
      </w:r>
    </w:p>
    <w:p w:rsidR="00513D73" w:rsidRPr="00446995" w:rsidRDefault="00513D73" w:rsidP="00513D73">
      <w:pPr>
        <w:ind w:firstLine="709"/>
        <w:rPr>
          <w:rFonts w:eastAsia="Calibri"/>
        </w:rPr>
      </w:pPr>
      <w:r w:rsidRPr="00446995">
        <w:t>10.7.</w:t>
      </w:r>
      <w:r>
        <w:rPr>
          <w:rFonts w:eastAsia="Calibri"/>
        </w:rPr>
        <w:t>5.</w:t>
      </w:r>
      <w:r>
        <w:rPr>
          <w:rFonts w:eastAsia="Calibri"/>
        </w:rPr>
        <w:tab/>
      </w:r>
      <w:r w:rsidRPr="00446995">
        <w:rPr>
          <w:rFonts w:eastAsia="Calibri"/>
        </w:rPr>
        <w:t>При возникновении несчастного случая на территории ПАО «МегаФон» Подрядчик несет ответственность за:</w:t>
      </w:r>
    </w:p>
    <w:p w:rsidR="00513D73" w:rsidRPr="00446995" w:rsidRDefault="00513D73" w:rsidP="00513D73">
      <w:pPr>
        <w:ind w:firstLine="709"/>
        <w:rPr>
          <w:rFonts w:eastAsia="Calibri"/>
        </w:rPr>
      </w:pPr>
      <w:r w:rsidRPr="00446995">
        <w:rPr>
          <w:rFonts w:eastAsia="Calibri"/>
        </w:rPr>
        <w:t>- немедленное извещение представителя Заказчика   ПАО «МегаФон» о несчастном случае;</w:t>
      </w:r>
    </w:p>
    <w:p w:rsidR="00513D73" w:rsidRPr="00446995" w:rsidRDefault="00513D73" w:rsidP="00513D73">
      <w:pPr>
        <w:ind w:firstLine="709"/>
        <w:rPr>
          <w:rFonts w:eastAsia="Calibri"/>
        </w:rPr>
      </w:pPr>
      <w:r w:rsidRPr="00446995">
        <w:rPr>
          <w:rFonts w:eastAsia="Calibri"/>
        </w:rPr>
        <w:t>- расследование несчастных случаев, связанных с травматизмом (потерей трудоспособности) и при смертельном исходе своей комиссией с обязательным уведомлением ПАО «МегаФон» о возможности участия в расследовании.</w:t>
      </w:r>
    </w:p>
    <w:p w:rsidR="00513D73" w:rsidRPr="00446995" w:rsidRDefault="00513D73" w:rsidP="00513D73">
      <w:pPr>
        <w:ind w:firstLine="709"/>
      </w:pPr>
      <w:r>
        <w:t>10.8.</w:t>
      </w:r>
      <w:r>
        <w:tab/>
      </w:r>
      <w:r w:rsidRPr="00446995">
        <w:t xml:space="preserve">В случае несоблюдения сроков оплаты, указанных в Главе 6 настоящего Договора, в случае нарушения Заказчиком </w:t>
      </w:r>
      <w:r w:rsidRPr="00DB1187">
        <w:rPr>
          <w:rFonts w:eastAsia="Calibri"/>
        </w:rPr>
        <w:t>сроков</w:t>
      </w:r>
      <w:r w:rsidRPr="00446995">
        <w:t xml:space="preserve"> оплаты, предусмотренных настоящим Договором, Исполнитель вправе взыскать с Заказчика пени в размере 1/365 Ключевой ставки ЦБ РФ от стоимости неоплаченных или несвоевременно оплаченных Работ за каждый день просрочки, но не более 10 % от суммы просроченного платежа.</w:t>
      </w:r>
    </w:p>
    <w:p w:rsidR="00513D73" w:rsidRPr="00446995" w:rsidRDefault="00513D73" w:rsidP="00513D73">
      <w:pPr>
        <w:pStyle w:val="ab"/>
        <w:tabs>
          <w:tab w:val="left" w:pos="142"/>
        </w:tabs>
      </w:pPr>
      <w:r w:rsidRPr="00446995">
        <w:t xml:space="preserve">Выплата неустойки производится на основании письменного требования </w:t>
      </w:r>
      <w:r w:rsidRPr="00446995">
        <w:rPr>
          <w:b/>
        </w:rPr>
        <w:t xml:space="preserve">Исполнителя </w:t>
      </w:r>
      <w:r w:rsidRPr="00446995">
        <w:t xml:space="preserve">с приложением копии уведомления о вручении или иного документа, содержащего дату получения оригиналов документов, на основании которых производится оплата, представителем </w:t>
      </w:r>
      <w:r w:rsidRPr="00446995">
        <w:rPr>
          <w:b/>
        </w:rPr>
        <w:t>Заказчика</w:t>
      </w:r>
      <w:r w:rsidRPr="00446995">
        <w:t xml:space="preserve">. </w:t>
      </w:r>
    </w:p>
    <w:p w:rsidR="00513D73" w:rsidRPr="00446995" w:rsidRDefault="00513D73" w:rsidP="00513D73">
      <w:pPr>
        <w:pStyle w:val="ab"/>
        <w:tabs>
          <w:tab w:val="left" w:pos="142"/>
        </w:tabs>
      </w:pPr>
      <w:r w:rsidRPr="00446995">
        <w:rPr>
          <w:b/>
        </w:rPr>
        <w:t>Заказчик</w:t>
      </w:r>
      <w:r w:rsidRPr="00446995">
        <w:t xml:space="preserve"> освобождается от ответственности за нарушение срока оплаты при просрочке до 3 дней (включительно), в случае, если она вызвана:</w:t>
      </w:r>
    </w:p>
    <w:p w:rsidR="00513D73" w:rsidRPr="00446995" w:rsidRDefault="00513D73" w:rsidP="00513D73">
      <w:pPr>
        <w:pStyle w:val="ab"/>
        <w:tabs>
          <w:tab w:val="left" w:pos="142"/>
        </w:tabs>
      </w:pPr>
      <w:r w:rsidRPr="00446995">
        <w:t>- Неработоспособностью платежных систем, финансовых рынков и/или иной инфраструктуры, которая требуется Заказчику для своевременного проведения платежей;</w:t>
      </w:r>
    </w:p>
    <w:p w:rsidR="00513D73" w:rsidRPr="00446995" w:rsidRDefault="00513D73" w:rsidP="00513D73">
      <w:pPr>
        <w:pStyle w:val="ab"/>
        <w:tabs>
          <w:tab w:val="left" w:pos="142"/>
        </w:tabs>
      </w:pPr>
      <w:r w:rsidRPr="00446995">
        <w:t>- Задержкой прохождения платежом любой проверки, проводимой банками на основании действующих законов и правил, на стороне банков, обслуживающих счета Заказчика, а также их банков-корреспондентов;</w:t>
      </w:r>
    </w:p>
    <w:p w:rsidR="00513D73" w:rsidRPr="00446995" w:rsidRDefault="00513D73" w:rsidP="00513D73">
      <w:pPr>
        <w:pStyle w:val="ab"/>
        <w:tabs>
          <w:tab w:val="left" w:pos="142"/>
        </w:tabs>
      </w:pPr>
      <w:r w:rsidRPr="00446995">
        <w:t xml:space="preserve">- Другими событиями, делающими невозможным своевременное проведение платежа через платежные системы и/или иную инфраструктуру, требуемую для проведения платежа, если такие события не зависят от действий </w:t>
      </w:r>
      <w:r w:rsidRPr="00446995">
        <w:rPr>
          <w:b/>
        </w:rPr>
        <w:t>Заказчика</w:t>
      </w:r>
      <w:r w:rsidRPr="00446995">
        <w:t>.</w:t>
      </w:r>
    </w:p>
    <w:p w:rsidR="00513D73" w:rsidRPr="00446995" w:rsidRDefault="00513D73" w:rsidP="00513D73">
      <w:pPr>
        <w:ind w:firstLine="709"/>
      </w:pPr>
      <w:r>
        <w:t>10.9.</w:t>
      </w:r>
      <w:r>
        <w:tab/>
      </w:r>
      <w:r w:rsidRPr="00446995">
        <w:t>В случае несоблюдения Исполнителем сроков выполнения Работ, предусмотренных настоящим Договором, Исполнитель уплачивает Заказчику за каждый день просрочки исполнения неустойку в размере 1/365 Ключевой ставки ЦБ РФ от стоимости несвоевременно выполненных работ.</w:t>
      </w:r>
    </w:p>
    <w:p w:rsidR="00513D73" w:rsidRPr="00446995" w:rsidRDefault="00513D73" w:rsidP="00513D73">
      <w:pPr>
        <w:tabs>
          <w:tab w:val="left" w:pos="1418"/>
        </w:tabs>
        <w:ind w:firstLine="709"/>
      </w:pPr>
      <w:r>
        <w:t>10.10.</w:t>
      </w:r>
      <w:r>
        <w:tab/>
      </w:r>
      <w:r w:rsidRPr="00446995">
        <w:t xml:space="preserve">В случае нарушения </w:t>
      </w:r>
      <w:r w:rsidRPr="00446995">
        <w:rPr>
          <w:b/>
        </w:rPr>
        <w:t>Исполнителем</w:t>
      </w:r>
      <w:r w:rsidRPr="00446995">
        <w:t xml:space="preserve"> согласованных в заявке по </w:t>
      </w:r>
      <w:r w:rsidRPr="00486E05">
        <w:t>форме Приложения 1 срока</w:t>
      </w:r>
      <w:r w:rsidRPr="00446995">
        <w:t xml:space="preserve"> окончания РВР, или устранения аварий в соответствии с п .3.2., </w:t>
      </w:r>
      <w:r w:rsidRPr="00446995">
        <w:rPr>
          <w:b/>
        </w:rPr>
        <w:t>Исполнитель</w:t>
      </w:r>
      <w:r w:rsidRPr="00446995">
        <w:t xml:space="preserve"> оплачивает </w:t>
      </w:r>
      <w:r w:rsidRPr="00446995">
        <w:rPr>
          <w:b/>
        </w:rPr>
        <w:t>Заказчику</w:t>
      </w:r>
      <w:r w:rsidRPr="00446995">
        <w:t xml:space="preserve"> штраф в размере 100 000 (Сто тысяч) рублей с НДС за каждый случай нарушения. </w:t>
      </w:r>
    </w:p>
    <w:p w:rsidR="00513D73" w:rsidRPr="00446995" w:rsidRDefault="00513D73" w:rsidP="00513D73">
      <w:pPr>
        <w:ind w:firstLine="709"/>
      </w:pPr>
      <w:r>
        <w:t>10.11.</w:t>
      </w:r>
      <w:r>
        <w:tab/>
      </w:r>
      <w:r w:rsidRPr="00446995">
        <w:t xml:space="preserve">В случае, если в результате действий и /или бездействий </w:t>
      </w:r>
      <w:r w:rsidRPr="00446995">
        <w:rPr>
          <w:b/>
        </w:rPr>
        <w:t>Исполнителя</w:t>
      </w:r>
      <w:r w:rsidRPr="00446995">
        <w:t xml:space="preserve"> при проведении Работ произошла остановка технологического оборудования одного или более Объектов связи (авария), </w:t>
      </w:r>
      <w:r w:rsidRPr="00446995">
        <w:rPr>
          <w:b/>
        </w:rPr>
        <w:t>Исполнитель</w:t>
      </w:r>
      <w:r w:rsidRPr="00446995">
        <w:t xml:space="preserve"> уплачивает </w:t>
      </w:r>
      <w:r w:rsidRPr="00446995">
        <w:rPr>
          <w:b/>
        </w:rPr>
        <w:t>Заказчику</w:t>
      </w:r>
      <w:r w:rsidRPr="00446995">
        <w:t xml:space="preserve"> штраф, размер которого зависит от категории аварии и исчисляется в процентах от общей стоимости Работ, за отчётный период (за месяц, в котором произошла авария):</w:t>
      </w:r>
    </w:p>
    <w:p w:rsidR="00513D73" w:rsidRPr="00446995" w:rsidRDefault="00513D73" w:rsidP="006876BA">
      <w:pPr>
        <w:numPr>
          <w:ilvl w:val="1"/>
          <w:numId w:val="7"/>
        </w:numPr>
        <w:tabs>
          <w:tab w:val="left" w:pos="142"/>
        </w:tabs>
        <w:ind w:left="0" w:firstLine="709"/>
        <w:contextualSpacing/>
        <w:jc w:val="both"/>
      </w:pPr>
      <w:r w:rsidRPr="00446995">
        <w:t>За аварию 1 (высшего) или 2 уровня – 50 %</w:t>
      </w:r>
    </w:p>
    <w:p w:rsidR="00513D73" w:rsidRPr="00446995" w:rsidRDefault="00513D73" w:rsidP="006876BA">
      <w:pPr>
        <w:numPr>
          <w:ilvl w:val="1"/>
          <w:numId w:val="7"/>
        </w:numPr>
        <w:tabs>
          <w:tab w:val="left" w:pos="142"/>
        </w:tabs>
        <w:ind w:left="0" w:firstLine="709"/>
        <w:contextualSpacing/>
        <w:jc w:val="both"/>
      </w:pPr>
      <w:r w:rsidRPr="00446995">
        <w:t>За аварию 3 уровня – 30 %</w:t>
      </w:r>
    </w:p>
    <w:p w:rsidR="00513D73" w:rsidRPr="00446995" w:rsidRDefault="00513D73" w:rsidP="006876BA">
      <w:pPr>
        <w:numPr>
          <w:ilvl w:val="1"/>
          <w:numId w:val="7"/>
        </w:numPr>
        <w:tabs>
          <w:tab w:val="left" w:pos="142"/>
        </w:tabs>
        <w:ind w:left="0" w:firstLine="709"/>
        <w:contextualSpacing/>
        <w:jc w:val="both"/>
      </w:pPr>
      <w:r w:rsidRPr="00446995">
        <w:t>За аварию 4 уровня – 20%</w:t>
      </w:r>
    </w:p>
    <w:p w:rsidR="00513D73" w:rsidRPr="00446995" w:rsidRDefault="00513D73" w:rsidP="006876BA">
      <w:pPr>
        <w:numPr>
          <w:ilvl w:val="1"/>
          <w:numId w:val="7"/>
        </w:numPr>
        <w:tabs>
          <w:tab w:val="left" w:pos="142"/>
        </w:tabs>
        <w:ind w:left="0" w:firstLine="709"/>
        <w:contextualSpacing/>
        <w:jc w:val="both"/>
      </w:pPr>
      <w:r w:rsidRPr="00446995">
        <w:t>За аварию 5 уровня – 10%</w:t>
      </w:r>
    </w:p>
    <w:p w:rsidR="00513D73" w:rsidRPr="00446995" w:rsidRDefault="00513D73" w:rsidP="00513D73">
      <w:pPr>
        <w:pStyle w:val="ab"/>
      </w:pPr>
      <w:r w:rsidRPr="00446995">
        <w:t xml:space="preserve">Классификация категории аварии осуществляется на основании действующего в ПАО «МегаФон» приказа. Копия приказа предоставляется Заказчиком по письменному запросу </w:t>
      </w:r>
      <w:proofErr w:type="gramStart"/>
      <w:r w:rsidRPr="00446995">
        <w:t>Исполнителя..</w:t>
      </w:r>
      <w:proofErr w:type="gramEnd"/>
      <w:r w:rsidRPr="00446995">
        <w:t xml:space="preserve"> </w:t>
      </w:r>
    </w:p>
    <w:p w:rsidR="00513D73" w:rsidRPr="00446995" w:rsidRDefault="00513D73" w:rsidP="00513D73">
      <w:pPr>
        <w:ind w:firstLine="709"/>
      </w:pPr>
      <w:r>
        <w:t>10.12.</w:t>
      </w:r>
      <w:r>
        <w:tab/>
      </w:r>
      <w:r w:rsidRPr="00446995">
        <w:t xml:space="preserve">Штраф уплачивается за каждый отдельный факт аварии. </w:t>
      </w:r>
    </w:p>
    <w:p w:rsidR="00513D73" w:rsidRPr="00446995" w:rsidRDefault="00513D73" w:rsidP="00513D73">
      <w:pPr>
        <w:ind w:firstLine="709"/>
      </w:pPr>
      <w:r>
        <w:t>10.13.</w:t>
      </w:r>
      <w:r>
        <w:tab/>
      </w:r>
      <w:r w:rsidRPr="00446995">
        <w:t xml:space="preserve">В случае </w:t>
      </w:r>
      <w:proofErr w:type="spellStart"/>
      <w:r w:rsidRPr="00446995">
        <w:t>непредоставления</w:t>
      </w:r>
      <w:proofErr w:type="spellEnd"/>
      <w:r w:rsidRPr="00446995">
        <w:t xml:space="preserve"> документов в количестве и в срок, определенный в главе 5 настоящего Договора, до срока наступления очередного платежа, последний </w:t>
      </w:r>
      <w:r w:rsidRPr="00446995">
        <w:lastRenderedPageBreak/>
        <w:t>может быть задержан Заказчиком до получения вышеуказанных документов. При этом неустойка, предусмотренная п.10.8, не уплачивается.</w:t>
      </w:r>
    </w:p>
    <w:p w:rsidR="00513D73" w:rsidRPr="00446995" w:rsidRDefault="00513D73" w:rsidP="00513D73">
      <w:pPr>
        <w:ind w:firstLine="709"/>
      </w:pPr>
      <w:r>
        <w:t>10.14.</w:t>
      </w:r>
      <w:r>
        <w:tab/>
      </w:r>
      <w:r w:rsidRPr="00446995">
        <w:t xml:space="preserve">Уплата неустойки не освобождает Стороны от исполнения обязательств или устранения нарушений. </w:t>
      </w:r>
    </w:p>
    <w:p w:rsidR="00513D73" w:rsidRPr="00446995" w:rsidRDefault="00513D73" w:rsidP="00513D73">
      <w:pPr>
        <w:ind w:firstLine="709"/>
      </w:pPr>
      <w:r>
        <w:t>10.15.</w:t>
      </w:r>
      <w:r>
        <w:tab/>
      </w:r>
      <w:r w:rsidRPr="00446995">
        <w:t xml:space="preserve">Обязанность виновной стороны уплатить неустойку и/или штрафа, предусмотренные настоящей главой Договора, наступает на основании письменной претензии, выставленной соответствующей Стороной. </w:t>
      </w:r>
    </w:p>
    <w:p w:rsidR="00513D73" w:rsidRPr="00446995" w:rsidRDefault="00513D73" w:rsidP="00513D73">
      <w:pPr>
        <w:ind w:firstLine="709"/>
      </w:pPr>
      <w:r w:rsidRPr="00DB1187">
        <w:t>10.16.</w:t>
      </w:r>
      <w:r>
        <w:rPr>
          <w:b/>
        </w:rPr>
        <w:tab/>
      </w:r>
      <w:r w:rsidRPr="00446995">
        <w:rPr>
          <w:b/>
        </w:rPr>
        <w:t>Исполнитель</w:t>
      </w:r>
      <w:r w:rsidRPr="00446995">
        <w:t xml:space="preserve"> несет ответственность за потери трафика </w:t>
      </w:r>
      <w:r w:rsidRPr="00446995">
        <w:rPr>
          <w:b/>
        </w:rPr>
        <w:t>Заказчиком</w:t>
      </w:r>
      <w:r w:rsidRPr="00446995">
        <w:t xml:space="preserve">, связанные с нарушением технологии проведения Работ </w:t>
      </w:r>
      <w:r w:rsidRPr="00446995">
        <w:rPr>
          <w:b/>
        </w:rPr>
        <w:t>Исполнителем</w:t>
      </w:r>
      <w:r w:rsidRPr="00446995">
        <w:t>, в объеме среднестатистического потребления по данным Заказчика.</w:t>
      </w:r>
    </w:p>
    <w:p w:rsidR="00513D73" w:rsidRPr="00446995" w:rsidRDefault="00513D73" w:rsidP="00513D73">
      <w:pPr>
        <w:ind w:firstLine="709"/>
      </w:pPr>
      <w:r>
        <w:t>10.17.</w:t>
      </w:r>
      <w:r>
        <w:tab/>
      </w:r>
      <w:r w:rsidRPr="00446995">
        <w:t xml:space="preserve">Стороны договорились, что в случае невыполнения </w:t>
      </w:r>
      <w:r w:rsidRPr="00446995">
        <w:rPr>
          <w:b/>
        </w:rPr>
        <w:t>Исполнителем</w:t>
      </w:r>
      <w:r w:rsidRPr="00446995">
        <w:t xml:space="preserve"> действующей в ПАО «МегаФон» процедуры автоматизированной регистрации посещений базовых станций посредством отправки </w:t>
      </w:r>
      <w:proofErr w:type="spellStart"/>
      <w:r w:rsidRPr="00446995">
        <w:rPr>
          <w:lang w:val="en-US"/>
        </w:rPr>
        <w:t>sms</w:t>
      </w:r>
      <w:proofErr w:type="spellEnd"/>
      <w:r w:rsidRPr="00446995">
        <w:t>-</w:t>
      </w:r>
      <w:r w:rsidRPr="00486E05">
        <w:t>сообщения (Приложение № 10 к Договору</w:t>
      </w:r>
      <w:r w:rsidRPr="00446995">
        <w:t xml:space="preserve">), </w:t>
      </w:r>
      <w:r w:rsidRPr="00446995">
        <w:rPr>
          <w:b/>
        </w:rPr>
        <w:t>Заказчик</w:t>
      </w:r>
      <w:r w:rsidRPr="00446995">
        <w:t xml:space="preserve"> вправе потребовать уплаты штрафа в размере 30 000 (тридцати тысяч) рублей за каждое не санкционированное посещение или физическое воздействие на оборудование </w:t>
      </w:r>
      <w:r w:rsidRPr="00446995">
        <w:rPr>
          <w:b/>
        </w:rPr>
        <w:t>Заказчика,</w:t>
      </w:r>
      <w:r w:rsidRPr="00446995">
        <w:t xml:space="preserve"> установленное на базовой станции, в интересах безопасности, признаваемые Сторонами как нарушения.</w:t>
      </w:r>
    </w:p>
    <w:p w:rsidR="00513D73" w:rsidRPr="00446995" w:rsidRDefault="00513D73" w:rsidP="00513D73">
      <w:pPr>
        <w:ind w:firstLine="709"/>
      </w:pPr>
      <w:r>
        <w:t>10.18.</w:t>
      </w:r>
      <w:r>
        <w:tab/>
      </w:r>
      <w:r w:rsidRPr="00446995">
        <w:t xml:space="preserve">Нарушения, указанные в п. 10.17. Договора, </w:t>
      </w:r>
      <w:r w:rsidRPr="00446995">
        <w:rPr>
          <w:b/>
        </w:rPr>
        <w:t>Заказчик</w:t>
      </w:r>
      <w:r w:rsidRPr="00446995">
        <w:t xml:space="preserve"> выявляет путём анализа данных мониторинга систем объективного контроля, сообщениями оперативных и дежурных служб, а также сообщениями сотрудников Безопасности и сотрудников эксплуатации сети. </w:t>
      </w:r>
    </w:p>
    <w:p w:rsidR="00513D73" w:rsidRPr="00446995" w:rsidRDefault="00513D73" w:rsidP="00513D73">
      <w:pPr>
        <w:pStyle w:val="ab"/>
      </w:pPr>
      <w:r w:rsidRPr="00446995">
        <w:t xml:space="preserve">Подтверждением факта нарушения </w:t>
      </w:r>
      <w:r w:rsidRPr="00446995">
        <w:rPr>
          <w:b/>
        </w:rPr>
        <w:t>Исполнителем</w:t>
      </w:r>
      <w:r w:rsidRPr="00446995">
        <w:t xml:space="preserve"> действующей в ПАО «МегаФон» процедуры автоматизированной регистрации посещений базовых станций посредством отправки </w:t>
      </w:r>
      <w:proofErr w:type="spellStart"/>
      <w:r w:rsidRPr="00446995">
        <w:rPr>
          <w:lang w:val="en-US"/>
        </w:rPr>
        <w:t>sms</w:t>
      </w:r>
      <w:proofErr w:type="spellEnd"/>
      <w:r w:rsidRPr="00446995">
        <w:t xml:space="preserve">-сообщения является Акт о нарушении процедуры автоматизированной регистрации посещений базовых станций или служебная записка сотрудника Безопасности о нарушении работы оборудования безопасности, составляемые уполномоченными представителями </w:t>
      </w:r>
      <w:r w:rsidRPr="00446995">
        <w:rPr>
          <w:b/>
        </w:rPr>
        <w:t xml:space="preserve">Заказчика </w:t>
      </w:r>
      <w:r w:rsidRPr="00446995">
        <w:t>и отражающими информацию о дате совершения нарушения, характере нарушения.</w:t>
      </w:r>
    </w:p>
    <w:p w:rsidR="00513D73" w:rsidRPr="00446995" w:rsidRDefault="00513D73" w:rsidP="00513D73">
      <w:pPr>
        <w:ind w:firstLine="709"/>
      </w:pPr>
      <w:r w:rsidRPr="00DB1187">
        <w:t>10.19.</w:t>
      </w:r>
      <w:r>
        <w:rPr>
          <w:b/>
        </w:rPr>
        <w:tab/>
      </w:r>
      <w:r w:rsidRPr="00446995">
        <w:rPr>
          <w:b/>
        </w:rPr>
        <w:t>Заказчик</w:t>
      </w:r>
      <w:r w:rsidRPr="00446995">
        <w:t xml:space="preserve">, в течение 3 (трех) рабочих дней с момента выявления нарушения, направляет </w:t>
      </w:r>
      <w:r w:rsidRPr="00446995">
        <w:rPr>
          <w:b/>
        </w:rPr>
        <w:t>Исполнителю</w:t>
      </w:r>
      <w:r w:rsidRPr="00446995">
        <w:t xml:space="preserve"> результаты внутренней проверки по факту нарушения процедуры автоматизированной регистрации посещений базовых станций или воздействия на оборудование безопасности в виде претензии с приложением документов, указанных в п. 10.18. Договора.</w:t>
      </w:r>
    </w:p>
    <w:p w:rsidR="00513D73" w:rsidRPr="00446995" w:rsidRDefault="00513D73" w:rsidP="00513D73">
      <w:pPr>
        <w:ind w:firstLine="709"/>
      </w:pPr>
      <w:r>
        <w:t>10.20.</w:t>
      </w:r>
      <w:r>
        <w:tab/>
      </w:r>
      <w:r w:rsidRPr="00446995">
        <w:t xml:space="preserve">Исполнитель, не позднее 10 (десяти) рабочих дней с момента получения претензии, направляет Заказчику ответ на претензию, в котором либо подтверждает факт допущенного нарушения и предложения по урегулированию, либо опровергает его, обосновано мотивируя свои доводы. В случае, если от Исполнителя не поступит ответ в установленный срок, Заказчик вправе в одностороннем несудебном порядке применить штрафы и неустойки, установленные настоящим Договором.   </w:t>
      </w:r>
    </w:p>
    <w:p w:rsidR="00513D73" w:rsidRPr="00446995" w:rsidRDefault="00513D73" w:rsidP="00513D73">
      <w:pPr>
        <w:ind w:firstLine="709"/>
      </w:pPr>
      <w:r>
        <w:t>10.21.</w:t>
      </w:r>
      <w:r>
        <w:tab/>
      </w:r>
      <w:r w:rsidRPr="00446995">
        <w:t xml:space="preserve">Стороны обязались принять все исчерпывающие меры предупредительно-профилактического и информационного характера для обеспечения выполнения процедуры автоматизированной регистрации посещений базовых станций посредством отправки </w:t>
      </w:r>
      <w:proofErr w:type="spellStart"/>
      <w:r w:rsidRPr="00446995">
        <w:t>sms</w:t>
      </w:r>
      <w:proofErr w:type="spellEnd"/>
      <w:r w:rsidRPr="00446995">
        <w:t>-сообщения, а также по недопущению нарушения работоспособности оборудование безопасности, установленного на базовых станциях.</w:t>
      </w:r>
    </w:p>
    <w:p w:rsidR="00513D73" w:rsidRPr="00446995" w:rsidRDefault="00513D73" w:rsidP="00513D73">
      <w:pPr>
        <w:ind w:firstLine="709"/>
      </w:pPr>
      <w:r>
        <w:t>10.22.</w:t>
      </w:r>
      <w:r>
        <w:tab/>
      </w:r>
      <w:r w:rsidRPr="00446995">
        <w:t xml:space="preserve">В случае, если по независящим от </w:t>
      </w:r>
      <w:r w:rsidRPr="00446995">
        <w:rPr>
          <w:b/>
        </w:rPr>
        <w:t>Исполнителя</w:t>
      </w:r>
      <w:r w:rsidRPr="00446995">
        <w:t xml:space="preserve"> причинам окажется не возможным открытие посещений базовых станций посредством отправки </w:t>
      </w:r>
      <w:proofErr w:type="spellStart"/>
      <w:r w:rsidRPr="00446995">
        <w:t>sms</w:t>
      </w:r>
      <w:proofErr w:type="spellEnd"/>
      <w:r w:rsidRPr="00446995">
        <w:t xml:space="preserve">-сообщения, </w:t>
      </w:r>
      <w:r w:rsidRPr="00446995">
        <w:rPr>
          <w:b/>
        </w:rPr>
        <w:t>Исполнитель</w:t>
      </w:r>
      <w:r w:rsidRPr="00446995">
        <w:t xml:space="preserve"> обязан обеспечить своевременное информирование оперативных и дежурных служб </w:t>
      </w:r>
      <w:r w:rsidRPr="00446995">
        <w:rPr>
          <w:b/>
        </w:rPr>
        <w:t>Заказчика</w:t>
      </w:r>
      <w:r w:rsidRPr="00446995">
        <w:t xml:space="preserve"> посредством обязательного дозвона на их контактные телефоны.</w:t>
      </w:r>
    </w:p>
    <w:p w:rsidR="00513D73" w:rsidRPr="00446995" w:rsidRDefault="00513D73" w:rsidP="00513D73">
      <w:pPr>
        <w:ind w:firstLine="709"/>
      </w:pPr>
      <w:r>
        <w:t>10.23.</w:t>
      </w:r>
      <w:r>
        <w:tab/>
      </w:r>
      <w:r w:rsidRPr="00446995">
        <w:t xml:space="preserve">В случае, когда по причинам, связанным с производством Работ, нарушается нормальная работоспособность оборудования безопасности, установленного на базовой станции, представитель или ответственный работник бригады </w:t>
      </w:r>
      <w:r w:rsidRPr="00446995">
        <w:rPr>
          <w:b/>
        </w:rPr>
        <w:t>Исполнителя</w:t>
      </w:r>
      <w:r w:rsidRPr="00446995">
        <w:t xml:space="preserve"> обязан немедленно сообщить об этом дежурной службе </w:t>
      </w:r>
      <w:r w:rsidRPr="00446995">
        <w:rPr>
          <w:b/>
        </w:rPr>
        <w:t>Заказчика</w:t>
      </w:r>
      <w:r w:rsidRPr="00446995">
        <w:t>.</w:t>
      </w:r>
    </w:p>
    <w:p w:rsidR="00513D73" w:rsidRPr="00446995" w:rsidRDefault="00513D73" w:rsidP="00513D73">
      <w:pPr>
        <w:ind w:firstLine="709"/>
      </w:pPr>
      <w:r>
        <w:lastRenderedPageBreak/>
        <w:t>10.24.</w:t>
      </w:r>
      <w:r>
        <w:tab/>
      </w:r>
      <w:r w:rsidRPr="00446995">
        <w:t>Стороны возлагают на себя взаимную обязанность по информированию, уточнению и передаче актуальных контактных телефонных данных оперативных и дежурных служб Заказчика, обеспечивающих контроль автоматизированной регистрации посещений базовых станций, а также представителей Исполнителя, непосредственно осуществляющих регистрацию посещений базовых станций и проводящих работы в интересах Заказчика.</w:t>
      </w:r>
    </w:p>
    <w:p w:rsidR="00513D73" w:rsidRPr="00446995" w:rsidRDefault="00513D73" w:rsidP="00513D73">
      <w:pPr>
        <w:ind w:firstLine="709"/>
      </w:pPr>
      <w:r>
        <w:t>10.25.</w:t>
      </w:r>
      <w:r>
        <w:tab/>
      </w:r>
      <w:r w:rsidRPr="00446995">
        <w:t>Взаимное информирование, уточнение или передача актуальных контактных телефонных данных, указанных в статьях 16,19 Договора осуществляется незамедлительно после обнаружения каких-либо изменений, внесения дополнений, получения новых модифицированных данных и сведений, но не более, чем по истечение 2 (двух) рабочих дней с момента внесения изменений и/или дополнений.</w:t>
      </w:r>
    </w:p>
    <w:p w:rsidR="00513D73" w:rsidRPr="00446995" w:rsidRDefault="00513D73" w:rsidP="00513D73">
      <w:pPr>
        <w:ind w:firstLine="709"/>
      </w:pPr>
      <w:r>
        <w:t>10.26.</w:t>
      </w:r>
      <w:r>
        <w:tab/>
      </w:r>
      <w:r w:rsidRPr="00446995">
        <w:t>Для идентификации полицией и/или сотрудниками Безопасности Заказчика лиц, осуществляющих работы на БС, представитель или ответственный работник бригады Исполнителя, непосредственно проводящий работы на БС в интересах Заказчика, обязан иметь при себе Техническое задание на производство Работ, утвержденное ответственным за выполнение Работ по Договору должностным лицом Исполнителя.</w:t>
      </w:r>
    </w:p>
    <w:p w:rsidR="00513D73" w:rsidRPr="00446995" w:rsidRDefault="00513D73" w:rsidP="00513D73">
      <w:pPr>
        <w:pStyle w:val="ab"/>
      </w:pPr>
      <w:r w:rsidRPr="00446995">
        <w:t>Техническое задание в обязательном порядке должно содержать следующую информацию:</w:t>
      </w:r>
    </w:p>
    <w:p w:rsidR="00513D73" w:rsidRPr="00446995" w:rsidRDefault="00513D73" w:rsidP="00513D73">
      <w:pPr>
        <w:pStyle w:val="ab"/>
      </w:pPr>
      <w:r w:rsidRPr="00446995">
        <w:t>- наименование Заказчика;</w:t>
      </w:r>
    </w:p>
    <w:p w:rsidR="00513D73" w:rsidRPr="00446995" w:rsidRDefault="00513D73" w:rsidP="00513D73">
      <w:pPr>
        <w:pStyle w:val="ab"/>
      </w:pPr>
      <w:r w:rsidRPr="00446995">
        <w:t>- реквизиты Договора;</w:t>
      </w:r>
    </w:p>
    <w:p w:rsidR="00513D73" w:rsidRPr="00446995" w:rsidRDefault="00513D73" w:rsidP="00513D73">
      <w:pPr>
        <w:pStyle w:val="ab"/>
      </w:pPr>
      <w:r w:rsidRPr="00446995">
        <w:t>- место проведения Работ;</w:t>
      </w:r>
    </w:p>
    <w:p w:rsidR="00513D73" w:rsidRPr="00446995" w:rsidRDefault="00513D73" w:rsidP="00513D73">
      <w:pPr>
        <w:pStyle w:val="ab"/>
      </w:pPr>
      <w:r w:rsidRPr="00446995">
        <w:t>- конкретный перечень проводимых Работ по заданию Заказчика;</w:t>
      </w:r>
    </w:p>
    <w:p w:rsidR="00513D73" w:rsidRPr="00446995" w:rsidRDefault="00513D73" w:rsidP="00513D73">
      <w:pPr>
        <w:pStyle w:val="ab"/>
      </w:pPr>
      <w:r w:rsidRPr="00446995">
        <w:t>- срок проведения Работ.</w:t>
      </w:r>
    </w:p>
    <w:p w:rsidR="00513D73" w:rsidRPr="00446995" w:rsidRDefault="00513D73" w:rsidP="00513D73">
      <w:pPr>
        <w:pStyle w:val="ab"/>
        <w:tabs>
          <w:tab w:val="left" w:pos="142"/>
        </w:tabs>
      </w:pPr>
      <w:r w:rsidRPr="00446995">
        <w:t xml:space="preserve">В случае отсутствия у представителей Исполнителя Производящих работы на БС, Технического задания Заказчик вправе потребовать уплаты штрафа в размере 30 000 (тридцати тысяч) рублей за каждый факт выявленного нарушения. </w:t>
      </w:r>
    </w:p>
    <w:p w:rsidR="00513D73" w:rsidRPr="00446995" w:rsidRDefault="00513D73" w:rsidP="00513D73">
      <w:pPr>
        <w:ind w:firstLine="709"/>
      </w:pPr>
      <w:r>
        <w:t>10.27.</w:t>
      </w:r>
      <w:r>
        <w:tab/>
      </w:r>
      <w:r w:rsidRPr="00446995">
        <w:t>Способ оплаты штрафа/пени/неустойки: Заказчик в одностороннем несудебном порядке удерживает сумму штрафа/пени/неустойки</w:t>
      </w:r>
      <w:r w:rsidRPr="00446995" w:rsidDel="000B6FCB">
        <w:t xml:space="preserve"> </w:t>
      </w:r>
      <w:r w:rsidRPr="00446995">
        <w:t>из стоимости выполненных Работ. При этом Заказчик направляет Исполнителю официальное требование о необходимости оплаты штрафа/пени/неустойки</w:t>
      </w:r>
      <w:r w:rsidRPr="00446995" w:rsidDel="000B6FCB">
        <w:t xml:space="preserve"> </w:t>
      </w:r>
      <w:r w:rsidRPr="00446995">
        <w:t>и уведомление об удержании суммы штрафа/пени/неустойки из стоимости выполненных Работ.</w:t>
      </w:r>
    </w:p>
    <w:p w:rsidR="00513D73" w:rsidRPr="00446995" w:rsidRDefault="00513D73" w:rsidP="00513D73">
      <w:pPr>
        <w:ind w:firstLine="709"/>
      </w:pPr>
      <w:r>
        <w:t>10.28.</w:t>
      </w:r>
      <w:r>
        <w:tab/>
      </w:r>
      <w:r w:rsidRPr="00446995">
        <w:t xml:space="preserve">В случае нарушения сроков предоставления Акта о проведенных работах и счет-фактуры указанных в пункте 6.2. Договора, </w:t>
      </w:r>
      <w:r w:rsidRPr="00446995">
        <w:rPr>
          <w:b/>
        </w:rPr>
        <w:t>Заказчик</w:t>
      </w:r>
      <w:r w:rsidRPr="00446995">
        <w:t xml:space="preserve"> вправе взыскать с </w:t>
      </w:r>
      <w:r w:rsidRPr="00446995">
        <w:rPr>
          <w:b/>
        </w:rPr>
        <w:t>Исполнителя</w:t>
      </w:r>
      <w:r w:rsidRPr="00446995">
        <w:t xml:space="preserve"> пени в размере 2% от стоимости Заказа, за каждый день просрочки.</w:t>
      </w:r>
    </w:p>
    <w:p w:rsidR="00513D73" w:rsidRPr="00446995" w:rsidRDefault="00513D73" w:rsidP="00513D73">
      <w:pPr>
        <w:ind w:firstLine="709"/>
      </w:pPr>
      <w:r>
        <w:t>10.29.</w:t>
      </w:r>
      <w:r>
        <w:tab/>
      </w:r>
      <w:r w:rsidRPr="00446995">
        <w:t>В случае несоблюдения Исполнителем сроков предоставления информации, указанной в п. 3.1</w:t>
      </w:r>
      <w:r w:rsidRPr="00C9317D">
        <w:t>2</w:t>
      </w:r>
      <w:r w:rsidRPr="00446995">
        <w:t>, Исполнитель уплачивает Заказчику за каждый день просрочки неустойку в размере 5 000 (пяти тысяч) рублей.</w:t>
      </w:r>
    </w:p>
    <w:p w:rsidR="00513D73" w:rsidRDefault="00513D73" w:rsidP="00513D73">
      <w:pPr>
        <w:ind w:firstLine="709"/>
      </w:pPr>
      <w:r>
        <w:t>10.30.</w:t>
      </w:r>
      <w:r>
        <w:tab/>
      </w:r>
      <w:r w:rsidRPr="00446995">
        <w:t>В случае нарушения Исполнителем сроков предоставления документов, указанных в п. 5.4. настоящего Договора, Исполнитель обязан уплатить Заказчику штраф в размере 0,5 % от стоимости выполненных работ за каждый день просрочки, но не более 100 %. Неустойка удерживается Заказчиком в одностороннем порядке из стоимости выполненных работ, подлежащих оплате, в отношении которых нарушен срок предоставления документов.</w:t>
      </w:r>
    </w:p>
    <w:p w:rsidR="00513D73" w:rsidRPr="00446995" w:rsidRDefault="00513D73" w:rsidP="00513D73">
      <w:pPr>
        <w:tabs>
          <w:tab w:val="left" w:pos="142"/>
        </w:tabs>
        <w:ind w:left="709"/>
      </w:pPr>
    </w:p>
    <w:p w:rsidR="00C1065F" w:rsidRDefault="00C1065F" w:rsidP="00C95147">
      <w:pPr>
        <w:pStyle w:val="aa"/>
        <w:jc w:val="center"/>
        <w:rPr>
          <w:rFonts w:ascii="Times New Roman" w:hAnsi="Times New Roman" w:cs="Times New Roman"/>
          <w:b/>
          <w:bCs/>
          <w:sz w:val="24"/>
          <w:szCs w:val="24"/>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pPr>
    </w:p>
    <w:p w:rsidR="00ED3C21" w:rsidRDefault="00ED3C21" w:rsidP="00ED3C21">
      <w:pPr>
        <w:tabs>
          <w:tab w:val="left" w:pos="8085"/>
        </w:tabs>
        <w:jc w:val="center"/>
        <w:rPr>
          <w:b/>
        </w:rPr>
        <w:sectPr w:rsidR="00ED3C21" w:rsidSect="006A3B9F">
          <w:footerReference w:type="default" r:id="rId7"/>
          <w:pgSz w:w="11906" w:h="16838"/>
          <w:pgMar w:top="1134" w:right="850" w:bottom="1134" w:left="1701" w:header="708" w:footer="708" w:gutter="0"/>
          <w:cols w:space="708"/>
          <w:docGrid w:linePitch="360"/>
        </w:sectPr>
      </w:pPr>
    </w:p>
    <w:p w:rsidR="00ED3C21" w:rsidRDefault="00ED3C21" w:rsidP="00ED3C21">
      <w:pPr>
        <w:tabs>
          <w:tab w:val="left" w:pos="8085"/>
        </w:tabs>
        <w:jc w:val="center"/>
        <w:rPr>
          <w:b/>
        </w:rPr>
      </w:pPr>
      <w:r w:rsidRPr="00446995">
        <w:rPr>
          <w:b/>
        </w:rPr>
        <w:lastRenderedPageBreak/>
        <w:t xml:space="preserve">Перечень и стоимость работ по ТО и </w:t>
      </w:r>
      <w:proofErr w:type="gramStart"/>
      <w:r w:rsidRPr="00446995">
        <w:rPr>
          <w:b/>
        </w:rPr>
        <w:t>АВР  СКК</w:t>
      </w:r>
      <w:proofErr w:type="gramEnd"/>
      <w:r w:rsidRPr="00446995">
        <w:rPr>
          <w:b/>
        </w:rPr>
        <w:t xml:space="preserve"> и ПВВ на площадках БС ПАО «МегаФон»</w:t>
      </w:r>
    </w:p>
    <w:p w:rsidR="00ED3C21" w:rsidRDefault="00ED3C21" w:rsidP="00ED3C21">
      <w:pPr>
        <w:tabs>
          <w:tab w:val="left" w:pos="8085"/>
        </w:tabs>
        <w:jc w:val="center"/>
        <w:rPr>
          <w:b/>
        </w:rPr>
      </w:pPr>
    </w:p>
    <w:p w:rsidR="00ED3C21" w:rsidRDefault="00ED3C21" w:rsidP="00ED3C21">
      <w:pPr>
        <w:jc w:val="center"/>
        <w:rPr>
          <w:b/>
        </w:rPr>
      </w:pPr>
    </w:p>
    <w:p w:rsidR="00ED3C21" w:rsidRDefault="00ED3C21" w:rsidP="00ED3C21">
      <w:pPr>
        <w:tabs>
          <w:tab w:val="left" w:pos="8085"/>
        </w:tabs>
        <w:rPr>
          <w:b/>
        </w:rPr>
      </w:pPr>
    </w:p>
    <w:p w:rsidR="00ED3C21" w:rsidRDefault="00ED3C21" w:rsidP="00ED3C21">
      <w:pPr>
        <w:tabs>
          <w:tab w:val="left" w:pos="8085"/>
        </w:tabs>
        <w:rPr>
          <w:b/>
        </w:rPr>
      </w:pPr>
    </w:p>
    <w:p w:rsidR="00ED3C21" w:rsidRDefault="00ED3C21" w:rsidP="00ED3C21">
      <w:pPr>
        <w:tabs>
          <w:tab w:val="left" w:pos="8085"/>
        </w:tabs>
        <w:rPr>
          <w:b/>
        </w:rPr>
      </w:pPr>
    </w:p>
    <w:tbl>
      <w:tblPr>
        <w:tblW w:w="14715" w:type="dxa"/>
        <w:jc w:val="center"/>
        <w:tblLook w:val="04A0" w:firstRow="1" w:lastRow="0" w:firstColumn="1" w:lastColumn="0" w:noHBand="0" w:noVBand="1"/>
      </w:tblPr>
      <w:tblGrid>
        <w:gridCol w:w="858"/>
        <w:gridCol w:w="10761"/>
        <w:gridCol w:w="1440"/>
        <w:gridCol w:w="1656"/>
      </w:tblGrid>
      <w:tr w:rsidR="00ED3C21" w:rsidRPr="00377FF4" w:rsidTr="00ED3C21">
        <w:trPr>
          <w:cantSplit/>
          <w:trHeight w:val="2565"/>
          <w:jc w:val="center"/>
        </w:trPr>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 п/п</w:t>
            </w:r>
          </w:p>
        </w:tc>
        <w:tc>
          <w:tcPr>
            <w:tcW w:w="10761" w:type="dxa"/>
            <w:tcBorders>
              <w:top w:val="single" w:sz="4" w:space="0" w:color="auto"/>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Наименование</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 xml:space="preserve">Ед. </w:t>
            </w:r>
            <w:proofErr w:type="spellStart"/>
            <w:r w:rsidRPr="00377FF4">
              <w:rPr>
                <w:rFonts w:cs="Calibri"/>
                <w:b/>
                <w:bCs/>
                <w:sz w:val="20"/>
                <w:szCs w:val="20"/>
              </w:rPr>
              <w:t>изм</w:t>
            </w:r>
            <w:proofErr w:type="spellEnd"/>
          </w:p>
        </w:tc>
        <w:tc>
          <w:tcPr>
            <w:tcW w:w="1656" w:type="dxa"/>
            <w:tcBorders>
              <w:top w:val="single" w:sz="4" w:space="0" w:color="auto"/>
              <w:left w:val="nil"/>
              <w:bottom w:val="single" w:sz="4" w:space="0" w:color="auto"/>
              <w:right w:val="single" w:sz="4" w:space="0" w:color="auto"/>
            </w:tcBorders>
            <w:shd w:val="clear" w:color="auto" w:fill="auto"/>
            <w:textDirection w:val="btLr"/>
            <w:vAlign w:val="center"/>
            <w:hideMark/>
          </w:tcPr>
          <w:p w:rsidR="00ED3C21" w:rsidRPr="00377FF4" w:rsidRDefault="00ED3C21" w:rsidP="000908BB">
            <w:pPr>
              <w:ind w:left="113" w:right="113"/>
              <w:jc w:val="center"/>
              <w:rPr>
                <w:rFonts w:cs="Calibri"/>
                <w:b/>
                <w:bCs/>
                <w:sz w:val="20"/>
                <w:szCs w:val="20"/>
              </w:rPr>
            </w:pPr>
            <w:r w:rsidRPr="00377FF4">
              <w:rPr>
                <w:rFonts w:cs="Calibri"/>
                <w:b/>
                <w:bCs/>
                <w:sz w:val="20"/>
                <w:szCs w:val="20"/>
              </w:rPr>
              <w:t>Кировская область/ Челябинская область/ Тюменская область/ Удмуртская республика</w:t>
            </w:r>
            <w:r w:rsidRPr="00377FF4">
              <w:rPr>
                <w:rFonts w:cs="Calibri"/>
                <w:b/>
                <w:bCs/>
                <w:sz w:val="20"/>
                <w:szCs w:val="20"/>
              </w:rPr>
              <w:br/>
              <w:t>(руб. без НДС)</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 xml:space="preserve"> Техническое обслуживание СКК </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 xml:space="preserve"> Техническое обслуживание комплекта сплит-системы на БС </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Внутренний блок</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val="restart"/>
            <w:tcBorders>
              <w:top w:val="nil"/>
              <w:left w:val="single" w:sz="4" w:space="0" w:color="auto"/>
              <w:bottom w:val="single" w:sz="4" w:space="0" w:color="000000"/>
              <w:right w:val="single" w:sz="4" w:space="0" w:color="auto"/>
            </w:tcBorders>
            <w:shd w:val="clear" w:color="auto" w:fill="auto"/>
            <w:vAlign w:val="center"/>
            <w:hideMark/>
          </w:tcPr>
          <w:p w:rsidR="00ED3C21" w:rsidRPr="00ED3C21" w:rsidRDefault="00ED3C21" w:rsidP="00ED3C21">
            <w:pPr>
              <w:jc w:val="center"/>
              <w:rPr>
                <w:rFonts w:cs="Calibri"/>
                <w:sz w:val="20"/>
                <w:szCs w:val="20"/>
              </w:rPr>
            </w:pPr>
            <w:r w:rsidRPr="00ED3C21">
              <w:rPr>
                <w:rFonts w:cs="Calibri"/>
                <w:sz w:val="20"/>
                <w:szCs w:val="20"/>
              </w:rPr>
              <w:t>2 735,46</w:t>
            </w: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377FF4" w:rsidRDefault="00ED3C21" w:rsidP="000908BB">
            <w:pPr>
              <w:jc w:val="cente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 исправность (при вибрации,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балансировки крыльчатки (при вибрации или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Очистка от загрязнений и коррозии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Воздухозаборные, выпускные отверстия, воздушные фильтры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Очистка воздушного фильтра от загрязнений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Замена фильтра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Очистка воздухозаборной решетки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Очистка воздуховыпускного отверстия и наружных панелей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Очистка блока испарителя (продувка, промывка,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Чистка панелей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lastRenderedPageBreak/>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Дренажная система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дренажной системы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Очистка дренажной системы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Наружный блок</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Чистка наружного блока от пыли и грязи "мокрым" способом (мойка под давлением)</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Холодильная машина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w:t>
            </w:r>
            <w:proofErr w:type="spellStart"/>
            <w:r w:rsidRPr="00377FF4">
              <w:rPr>
                <w:rFonts w:cs="Calibri"/>
                <w:sz w:val="20"/>
                <w:szCs w:val="20"/>
              </w:rPr>
              <w:t>фреонопровода</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трубопроводов и изоляции на внешние повреждения, восстановление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Измерение рабочего давления (при работающем компрессоре).</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Заправка фреоном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на исправность (при вибрации, посторонних шумах, замена при необходимости, за счёт Исполнителя). </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балансировки крыльчатки (при вибрации или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Очистка от коррозии и загрязнений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крепления вентилятора, установка контргайки или шайбы-гравера (при необходимости, за счёт Исполнителя) </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Низкотемпературный комплект</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 исправность обогрева дренажа и корректность его подключения восстановление работоспособности.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 исправность обогрева компрессора и корректность его подключения восстановление работоспособности.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 исправность обогрева капиллярной трубки восстановление работоспособности.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настроек в блоке регулирования вращения вентилятора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Управление и регулировка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проводов кабелей на отсутствие повреждений</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протяжка электрических соединений.</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электрических компонентов на загрязнение и исправность</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 работоспособность блока ротации кондиционеров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настроек устройства ротации кондиционеров </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lastRenderedPageBreak/>
              <w:t>32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w:t>
            </w:r>
            <w:proofErr w:type="spellStart"/>
            <w:r w:rsidRPr="00377FF4">
              <w:rPr>
                <w:rFonts w:cs="Calibri"/>
                <w:sz w:val="20"/>
                <w:szCs w:val="20"/>
              </w:rPr>
              <w:t>электрорегулятора</w:t>
            </w:r>
            <w:proofErr w:type="spellEnd"/>
            <w:r w:rsidRPr="00377FF4">
              <w:rPr>
                <w:rFonts w:cs="Calibri"/>
                <w:sz w:val="20"/>
                <w:szCs w:val="20"/>
              </w:rPr>
              <w:t xml:space="preserve"> на функционирование</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заданных значений температуры и параметров регулировки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рабочих токов </w:t>
            </w:r>
            <w:proofErr w:type="spellStart"/>
            <w:r w:rsidRPr="00377FF4">
              <w:rPr>
                <w:rFonts w:cs="Calibri"/>
                <w:sz w:val="20"/>
                <w:szCs w:val="20"/>
              </w:rPr>
              <w:t>электропотребляющих</w:t>
            </w:r>
            <w:proofErr w:type="spellEnd"/>
            <w:r w:rsidRPr="00377FF4">
              <w:rPr>
                <w:rFonts w:cs="Calibri"/>
                <w:sz w:val="20"/>
                <w:szCs w:val="20"/>
              </w:rPr>
              <w:t xml:space="preserve"> узлов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76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работоспособности пульта ДУ (замена элементов питания щелочными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наличия защиты электрических и электронных компонентов от неблагоприятных климатических факторов (дождя, снега и т.п.)</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Визуальный осмотр СК на наличие внешних повреждений</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надежности крепления элементов кондиционера, внешних элементов, ограждений и ремонт,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Техническое обслуживание приточно-вытяжной вентиляции/</w:t>
            </w:r>
            <w:proofErr w:type="spellStart"/>
            <w:r w:rsidRPr="00377FF4">
              <w:rPr>
                <w:rFonts w:cs="Calibri"/>
                <w:b/>
                <w:bCs/>
                <w:sz w:val="20"/>
                <w:szCs w:val="20"/>
              </w:rPr>
              <w:t>термошкафа</w:t>
            </w:r>
            <w:proofErr w:type="spellEnd"/>
            <w:r w:rsidRPr="00377FF4">
              <w:rPr>
                <w:rFonts w:cs="Calibri"/>
                <w:b/>
                <w:bCs/>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работы системы приточно-вытяжной вентиляции/</w:t>
            </w:r>
            <w:proofErr w:type="spellStart"/>
            <w:r w:rsidRPr="00377FF4">
              <w:rPr>
                <w:rFonts w:cs="Calibri"/>
                <w:sz w:val="20"/>
                <w:szCs w:val="20"/>
              </w:rPr>
              <w:t>термошкаф</w:t>
            </w:r>
            <w:proofErr w:type="spellEnd"/>
            <w:r w:rsidRPr="00377FF4">
              <w:rPr>
                <w:rFonts w:cs="Calibri"/>
                <w:sz w:val="20"/>
                <w:szCs w:val="20"/>
              </w:rPr>
              <w:t xml:space="preserve"> (при наличии)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val="restart"/>
            <w:tcBorders>
              <w:top w:val="nil"/>
              <w:left w:val="single" w:sz="4" w:space="0" w:color="auto"/>
              <w:bottom w:val="single" w:sz="4" w:space="0" w:color="000000"/>
              <w:right w:val="single" w:sz="4" w:space="0" w:color="auto"/>
            </w:tcBorders>
            <w:shd w:val="clear" w:color="auto" w:fill="auto"/>
            <w:vAlign w:val="center"/>
            <w:hideMark/>
          </w:tcPr>
          <w:p w:rsidR="00ED3C21" w:rsidRPr="00ED3C21" w:rsidRDefault="00ED3C21" w:rsidP="00ED3C21">
            <w:pPr>
              <w:jc w:val="center"/>
              <w:rPr>
                <w:rFonts w:cs="Calibri"/>
                <w:sz w:val="20"/>
                <w:szCs w:val="20"/>
              </w:rPr>
            </w:pPr>
            <w:r w:rsidRPr="00ED3C21">
              <w:rPr>
                <w:rFonts w:cs="Calibri"/>
                <w:sz w:val="20"/>
                <w:szCs w:val="20"/>
              </w:rPr>
              <w:t>971,10</w:t>
            </w: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377FF4" w:rsidRDefault="00ED3C21" w:rsidP="000908BB">
            <w:pPr>
              <w:jc w:val="cente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крепления элементов системы вентиляции, </w:t>
            </w:r>
            <w:proofErr w:type="spellStart"/>
            <w:r w:rsidRPr="00377FF4">
              <w:rPr>
                <w:rFonts w:cs="Calibri"/>
                <w:sz w:val="20"/>
                <w:szCs w:val="20"/>
              </w:rPr>
              <w:t>термошкафа</w:t>
            </w:r>
            <w:proofErr w:type="spellEnd"/>
            <w:r w:rsidRPr="00377FF4">
              <w:rPr>
                <w:rFonts w:cs="Calibri"/>
                <w:sz w:val="20"/>
                <w:szCs w:val="20"/>
              </w:rPr>
              <w:t xml:space="preserve"> и ремонт,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Замена фильтров (с учетом материалов) и очистка наружных решеток системы вентиляции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правильности работы температурных датчиков системы вентиляции, при необходимости замена на исправный (Без учета стоимости датчиков)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исправности вентилятора. При вибрации или посторонних шумах замена при необходимости (без учета стоимости вентилятора).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102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noWrap/>
            <w:vAlign w:val="center"/>
            <w:hideMark/>
          </w:tcPr>
          <w:p w:rsidR="00ED3C21" w:rsidRPr="00377FF4" w:rsidRDefault="00ED3C21" w:rsidP="000908BB">
            <w:pPr>
              <w:jc w:val="center"/>
              <w:rPr>
                <w:rFonts w:cs="Calibri"/>
                <w:b/>
                <w:bCs/>
                <w:sz w:val="20"/>
                <w:szCs w:val="20"/>
              </w:rPr>
            </w:pPr>
            <w:r w:rsidRPr="00377FF4">
              <w:rPr>
                <w:rFonts w:cs="Calibri"/>
                <w:b/>
                <w:bCs/>
                <w:sz w:val="20"/>
                <w:szCs w:val="20"/>
              </w:rPr>
              <w:t xml:space="preserve">Техническое обслуживание моноблочных кондиционеров </w:t>
            </w:r>
            <w:proofErr w:type="spellStart"/>
            <w:r w:rsidRPr="00377FF4">
              <w:rPr>
                <w:rFonts w:cs="Calibri"/>
                <w:b/>
                <w:bCs/>
                <w:sz w:val="20"/>
                <w:szCs w:val="20"/>
              </w:rPr>
              <w:t>Indoor</w:t>
            </w:r>
            <w:proofErr w:type="spellEnd"/>
            <w:r w:rsidRPr="00377FF4">
              <w:rPr>
                <w:rFonts w:cs="Calibri"/>
                <w:b/>
                <w:bCs/>
                <w:sz w:val="20"/>
                <w:szCs w:val="20"/>
              </w:rPr>
              <w:t xml:space="preserve"> и моноблоков в </w:t>
            </w:r>
            <w:proofErr w:type="spellStart"/>
            <w:r w:rsidRPr="00377FF4">
              <w:rPr>
                <w:rFonts w:cs="Calibri"/>
                <w:b/>
                <w:bCs/>
                <w:sz w:val="20"/>
                <w:szCs w:val="20"/>
              </w:rPr>
              <w:t>Outdoor</w:t>
            </w:r>
            <w:proofErr w:type="spellEnd"/>
            <w:r w:rsidRPr="00377FF4">
              <w:rPr>
                <w:rFonts w:cs="Calibri"/>
                <w:b/>
                <w:bCs/>
                <w:sz w:val="20"/>
                <w:szCs w:val="20"/>
              </w:rPr>
              <w:t xml:space="preserve"> </w:t>
            </w:r>
            <w:proofErr w:type="spellStart"/>
            <w:r w:rsidRPr="00377FF4">
              <w:rPr>
                <w:rFonts w:cs="Calibri"/>
                <w:b/>
                <w:bCs/>
                <w:sz w:val="20"/>
                <w:szCs w:val="20"/>
              </w:rPr>
              <w:t>термобоксах</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val="restart"/>
            <w:tcBorders>
              <w:top w:val="nil"/>
              <w:left w:val="single" w:sz="4" w:space="0" w:color="auto"/>
              <w:bottom w:val="single" w:sz="4" w:space="0" w:color="000000"/>
              <w:right w:val="single" w:sz="4" w:space="0" w:color="auto"/>
            </w:tcBorders>
            <w:shd w:val="clear" w:color="auto" w:fill="auto"/>
            <w:vAlign w:val="center"/>
            <w:hideMark/>
          </w:tcPr>
          <w:p w:rsidR="00ED3C21" w:rsidRDefault="00ED3C21" w:rsidP="000908BB">
            <w:pPr>
              <w:jc w:val="center"/>
              <w:rPr>
                <w:rFonts w:cs="Calibri"/>
                <w:sz w:val="20"/>
                <w:szCs w:val="20"/>
              </w:rPr>
            </w:pPr>
          </w:p>
          <w:p w:rsidR="00ED3C21" w:rsidRDefault="00ED3C21" w:rsidP="000908BB">
            <w:pPr>
              <w:jc w:val="center"/>
              <w:rPr>
                <w:rFonts w:cs="Calibri"/>
                <w:sz w:val="20"/>
                <w:szCs w:val="20"/>
              </w:rPr>
            </w:pPr>
          </w:p>
          <w:p w:rsidR="00ED3C21" w:rsidRDefault="00ED3C21" w:rsidP="000908BB">
            <w:pPr>
              <w:jc w:val="center"/>
              <w:rPr>
                <w:rFonts w:cs="Calibri"/>
                <w:sz w:val="20"/>
                <w:szCs w:val="20"/>
              </w:rPr>
            </w:pPr>
          </w:p>
          <w:p w:rsidR="00ED3C21" w:rsidRDefault="00ED3C21" w:rsidP="000908BB">
            <w:pPr>
              <w:jc w:val="center"/>
              <w:rPr>
                <w:rFonts w:cs="Calibri"/>
                <w:sz w:val="20"/>
                <w:szCs w:val="20"/>
              </w:rPr>
            </w:pPr>
          </w:p>
          <w:p w:rsidR="00ED3C21" w:rsidRDefault="00ED3C21" w:rsidP="000908BB">
            <w:pPr>
              <w:jc w:val="center"/>
              <w:rPr>
                <w:rFonts w:cs="Calibri"/>
                <w:sz w:val="20"/>
                <w:szCs w:val="20"/>
              </w:rPr>
            </w:pPr>
          </w:p>
          <w:p w:rsidR="00ED3C21" w:rsidRDefault="00ED3C21" w:rsidP="000908BB">
            <w:pPr>
              <w:jc w:val="center"/>
              <w:rPr>
                <w:rFonts w:cs="Calibri"/>
                <w:sz w:val="20"/>
                <w:szCs w:val="20"/>
              </w:rPr>
            </w:pPr>
          </w:p>
          <w:p w:rsidR="00ED3C21" w:rsidRDefault="00ED3C21" w:rsidP="000908BB">
            <w:pPr>
              <w:jc w:val="center"/>
              <w:rPr>
                <w:rFonts w:cs="Calibri"/>
                <w:sz w:val="20"/>
                <w:szCs w:val="20"/>
              </w:rPr>
            </w:pPr>
          </w:p>
          <w:p w:rsidR="00ED3C21" w:rsidRDefault="00ED3C21" w:rsidP="000908BB">
            <w:pPr>
              <w:jc w:val="center"/>
              <w:rPr>
                <w:rFonts w:cs="Calibri"/>
                <w:sz w:val="20"/>
                <w:szCs w:val="20"/>
              </w:rPr>
            </w:pPr>
          </w:p>
          <w:p w:rsidR="00ED3C21" w:rsidRDefault="00ED3C21" w:rsidP="000908BB">
            <w:pPr>
              <w:jc w:val="center"/>
              <w:rPr>
                <w:rFonts w:cs="Calibri"/>
                <w:sz w:val="20"/>
                <w:szCs w:val="20"/>
              </w:rPr>
            </w:pPr>
          </w:p>
          <w:p w:rsidR="00ED3C21" w:rsidRPr="00ED3C21" w:rsidRDefault="00ED3C21" w:rsidP="00ED3C21">
            <w:pPr>
              <w:jc w:val="center"/>
              <w:rPr>
                <w:rFonts w:cs="Calibri"/>
                <w:sz w:val="20"/>
                <w:szCs w:val="20"/>
              </w:rPr>
            </w:pPr>
            <w:r w:rsidRPr="00ED3C21">
              <w:rPr>
                <w:rFonts w:cs="Calibri"/>
                <w:sz w:val="20"/>
                <w:szCs w:val="20"/>
              </w:rPr>
              <w:t>6 030,18</w:t>
            </w: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ED3C21" w:rsidRDefault="00ED3C21" w:rsidP="00ED3C21">
            <w:pPr>
              <w:jc w:val="center"/>
              <w:rPr>
                <w:rFonts w:cs="Calibri"/>
                <w:sz w:val="20"/>
                <w:szCs w:val="20"/>
              </w:rPr>
            </w:pPr>
          </w:p>
          <w:p w:rsidR="00ED3C21" w:rsidRPr="00377FF4" w:rsidRDefault="00ED3C21" w:rsidP="000908BB">
            <w:pPr>
              <w:jc w:val="cente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 исправность (при вибрации,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балансировки крыльчатки (при вибрации или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lastRenderedPageBreak/>
              <w:t>51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Отчистка от загрязнений и коррозии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Воздухозаборные, выпускные отверстия, воздушные фильтры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Чистка конденсаторного блока и его фильтра с помощью компрессора, при необходимости "мокрым" способом (мойка под давлением).</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Замена фильтра блока испарения (с учетом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Отчистка воздухозаборной решетки от загрязнений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Отчистка воздуховыпускного отверстия и наружных панелей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и восстановление работоспособности привода и заслонки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Чистка панелей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Электронагреватель</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Отчистка от коррозии и загрязнений</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шт</w:t>
            </w:r>
            <w:proofErr w:type="spellEnd"/>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устройства защиты от перегрева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шт</w:t>
            </w:r>
            <w:proofErr w:type="spellEnd"/>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Холодильная машина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w:t>
            </w:r>
            <w:proofErr w:type="spellStart"/>
            <w:r w:rsidRPr="00377FF4">
              <w:rPr>
                <w:rFonts w:cs="Calibri"/>
                <w:sz w:val="20"/>
                <w:szCs w:val="20"/>
              </w:rPr>
              <w:t>фреонопровода</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шт</w:t>
            </w:r>
            <w:proofErr w:type="spellEnd"/>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трубопроводов и изоляцию на внешние повреждения (визуально)</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Измерение рабочего давления (при работающем компрессоре)</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Заправка фреоном (при необходимости) (с учетом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Дренажная система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дренажной системы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шт</w:t>
            </w:r>
            <w:proofErr w:type="spellEnd"/>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Отчистка дренажной системы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шт</w:t>
            </w:r>
            <w:proofErr w:type="spellEnd"/>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1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i/>
                <w:iCs/>
                <w:sz w:val="20"/>
                <w:szCs w:val="20"/>
              </w:rPr>
            </w:pPr>
            <w:r w:rsidRPr="00377FF4">
              <w:rPr>
                <w:rFonts w:cs="Calibri"/>
                <w:b/>
                <w:bCs/>
                <w:i/>
                <w:iCs/>
                <w:sz w:val="20"/>
                <w:szCs w:val="20"/>
              </w:rPr>
              <w:t>Управление и регулировка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проводов кабелей на отсутствие повреждений</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 герметичность</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электрических соединений</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электрических компонентов на загрязнение и исправность</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реле и пускозащитной аппаратуры на загрязнение и исправность</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шт</w:t>
            </w:r>
            <w:proofErr w:type="spellEnd"/>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выключателей и кнопок на исправность</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контрольных ламп на функционирование</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w:t>
            </w:r>
            <w:proofErr w:type="spellStart"/>
            <w:r w:rsidRPr="00377FF4">
              <w:rPr>
                <w:rFonts w:cs="Calibri"/>
                <w:sz w:val="20"/>
                <w:szCs w:val="20"/>
              </w:rPr>
              <w:t>электрорегулятора</w:t>
            </w:r>
            <w:proofErr w:type="spellEnd"/>
            <w:r w:rsidRPr="00377FF4">
              <w:rPr>
                <w:rFonts w:cs="Calibri"/>
                <w:sz w:val="20"/>
                <w:szCs w:val="20"/>
              </w:rPr>
              <w:t xml:space="preserve"> на функционирование</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заданных значений температуры и параметров регулировки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lastRenderedPageBreak/>
              <w:t>75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Проверка рабочих токов </w:t>
            </w:r>
            <w:proofErr w:type="spellStart"/>
            <w:r w:rsidRPr="00377FF4">
              <w:rPr>
                <w:rFonts w:cs="Calibri"/>
                <w:sz w:val="20"/>
                <w:szCs w:val="20"/>
              </w:rPr>
              <w:t>электропотребляющих</w:t>
            </w:r>
            <w:proofErr w:type="spellEnd"/>
            <w:r w:rsidRPr="00377FF4">
              <w:rPr>
                <w:rFonts w:cs="Calibri"/>
                <w:sz w:val="20"/>
                <w:szCs w:val="20"/>
              </w:rPr>
              <w:t xml:space="preserve"> узлов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76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УСПД и т.д.), до дежурной смены и восстановление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8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работы источника бесперебойного питания (проверка выходного напряжения, отчистка в отключенном состоянии)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Визуальный осмотр СК на наличие внешних повреждений</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30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Проверка надежности крепления элементов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000000"/>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52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80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vMerge/>
            <w:tcBorders>
              <w:top w:val="nil"/>
              <w:left w:val="single" w:sz="4" w:space="0" w:color="auto"/>
              <w:bottom w:val="single" w:sz="4" w:space="0" w:color="auto"/>
              <w:right w:val="single" w:sz="4" w:space="0" w:color="auto"/>
            </w:tcBorders>
            <w:vAlign w:val="center"/>
            <w:hideMark/>
          </w:tcPr>
          <w:p w:rsidR="00ED3C21" w:rsidRPr="00377FF4" w:rsidRDefault="00ED3C21" w:rsidP="000908BB">
            <w:pPr>
              <w:rPr>
                <w:rFonts w:cs="Calibri"/>
                <w:sz w:val="20"/>
                <w:szCs w:val="20"/>
              </w:rPr>
            </w:pPr>
          </w:p>
        </w:tc>
      </w:tr>
      <w:tr w:rsidR="00ED3C21" w:rsidRPr="00377FF4" w:rsidTr="00ED3C21">
        <w:trPr>
          <w:trHeight w:val="255"/>
          <w:jc w:val="center"/>
        </w:trPr>
        <w:tc>
          <w:tcPr>
            <w:tcW w:w="11619" w:type="dxa"/>
            <w:gridSpan w:val="2"/>
            <w:tcBorders>
              <w:top w:val="single" w:sz="4" w:space="0" w:color="auto"/>
              <w:left w:val="single" w:sz="4" w:space="0" w:color="auto"/>
              <w:bottom w:val="nil"/>
              <w:right w:val="nil"/>
            </w:tcBorders>
            <w:shd w:val="clear" w:color="auto" w:fill="auto"/>
            <w:noWrap/>
            <w:vAlign w:val="center"/>
            <w:hideMark/>
          </w:tcPr>
          <w:p w:rsidR="00ED3C21" w:rsidRPr="00377FF4" w:rsidRDefault="00ED3C21" w:rsidP="000908BB">
            <w:pPr>
              <w:rPr>
                <w:rFonts w:cs="Calibri"/>
                <w:b/>
                <w:bCs/>
                <w:sz w:val="20"/>
                <w:szCs w:val="20"/>
              </w:rPr>
            </w:pPr>
            <w:r w:rsidRPr="00377FF4">
              <w:rPr>
                <w:rFonts w:cs="Calibri"/>
                <w:b/>
                <w:bCs/>
                <w:sz w:val="20"/>
                <w:szCs w:val="20"/>
              </w:rPr>
              <w:t>Примечания:</w:t>
            </w:r>
          </w:p>
        </w:tc>
        <w:tc>
          <w:tcPr>
            <w:tcW w:w="1440" w:type="dxa"/>
            <w:tcBorders>
              <w:top w:val="single" w:sz="4" w:space="0" w:color="auto"/>
              <w:left w:val="nil"/>
              <w:bottom w:val="nil"/>
              <w:right w:val="nil"/>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single" w:sz="4" w:space="0" w:color="auto"/>
              <w:left w:val="nil"/>
              <w:bottom w:val="nil"/>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1. В стоимость планового ТО входят транспортные расходы.</w:t>
            </w:r>
          </w:p>
        </w:tc>
        <w:tc>
          <w:tcPr>
            <w:tcW w:w="1440" w:type="dxa"/>
            <w:tcBorders>
              <w:top w:val="nil"/>
              <w:left w:val="nil"/>
              <w:bottom w:val="nil"/>
              <w:right w:val="nil"/>
            </w:tcBorders>
            <w:shd w:val="clear" w:color="auto" w:fill="auto"/>
            <w:vAlign w:val="center"/>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vAlign w:val="center"/>
            <w:hideMark/>
          </w:tcPr>
          <w:p w:rsidR="00ED3C21" w:rsidRPr="00377FF4" w:rsidRDefault="00ED3C21" w:rsidP="000908BB">
            <w:pPr>
              <w:jc w:val="cente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2. Аварии, недостатки, выявленные в ходе проведения ТО, устраняются в рамках проведения ТО. </w:t>
            </w:r>
          </w:p>
        </w:tc>
        <w:tc>
          <w:tcPr>
            <w:tcW w:w="1440" w:type="dxa"/>
            <w:tcBorders>
              <w:top w:val="nil"/>
              <w:left w:val="nil"/>
              <w:bottom w:val="nil"/>
              <w:right w:val="nil"/>
            </w:tcBorders>
            <w:shd w:val="clear" w:color="auto" w:fill="auto"/>
            <w:vAlign w:val="center"/>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vAlign w:val="center"/>
            <w:hideMark/>
          </w:tcPr>
          <w:p w:rsidR="00ED3C21" w:rsidRPr="00377FF4" w:rsidRDefault="00ED3C21" w:rsidP="000908BB">
            <w:pPr>
              <w:jc w:val="center"/>
              <w:rPr>
                <w:sz w:val="20"/>
                <w:szCs w:val="20"/>
              </w:rPr>
            </w:pPr>
          </w:p>
        </w:tc>
      </w:tr>
      <w:tr w:rsidR="00ED3C21" w:rsidRPr="00377FF4" w:rsidTr="00ED3C21">
        <w:trPr>
          <w:trHeight w:val="255"/>
          <w:jc w:val="center"/>
        </w:trPr>
        <w:tc>
          <w:tcPr>
            <w:tcW w:w="14715" w:type="dxa"/>
            <w:gridSpan w:val="4"/>
            <w:tcBorders>
              <w:top w:val="nil"/>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Замену выявленных в ходе проведения ТО неисправных модулей, блоков, датчиков и т.д. проводить строго по согласованию с Заказчиком.</w:t>
            </w:r>
          </w:p>
        </w:tc>
      </w:tr>
      <w:tr w:rsidR="00ED3C21" w:rsidRPr="00377FF4" w:rsidTr="00ED3C21">
        <w:trPr>
          <w:trHeight w:val="270"/>
          <w:jc w:val="center"/>
        </w:trPr>
        <w:tc>
          <w:tcPr>
            <w:tcW w:w="858" w:type="dxa"/>
            <w:tcBorders>
              <w:top w:val="nil"/>
              <w:left w:val="single" w:sz="4" w:space="0" w:color="auto"/>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c>
          <w:tcPr>
            <w:tcW w:w="10761" w:type="dxa"/>
            <w:tcBorders>
              <w:top w:val="nil"/>
              <w:left w:val="nil"/>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c>
          <w:tcPr>
            <w:tcW w:w="1440" w:type="dxa"/>
            <w:tcBorders>
              <w:top w:val="nil"/>
              <w:left w:val="nil"/>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АВР СКК</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Устройство системы кондиционирования воздуха: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внутреннего блока (с учетом монтажных материалов), внутренний блок выдается Заказчиком</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шт</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5 812,56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наружного блока (с учетом монтажных материалов), наружный блок выдается Заказчиком</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шт</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7 057,44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Прокладка трубопроводов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м</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1 181,70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Прокладка трубы </w:t>
            </w:r>
            <w:proofErr w:type="spellStart"/>
            <w:r w:rsidRPr="00377FF4">
              <w:rPr>
                <w:rFonts w:cs="Calibri"/>
                <w:sz w:val="20"/>
                <w:szCs w:val="20"/>
              </w:rPr>
              <w:t>винилопластовой</w:t>
            </w:r>
            <w:proofErr w:type="spellEnd"/>
            <w:r w:rsidRPr="00377FF4">
              <w:rPr>
                <w:rFonts w:cs="Calibri"/>
                <w:sz w:val="20"/>
                <w:szCs w:val="20"/>
              </w:rPr>
              <w:t xml:space="preserve">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м</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341,64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Прокладка кабелей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м</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734,76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Прокладка трубопроводов из многослойных полимерных труб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м</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468,00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защитных ограждений наружного блока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1 219,14</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Установка комплекта автоматики (с учетом монтажных материалов), без учета стоимости комплекта автоматики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727,74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Установка дренажных нагревателей (без учета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1 790,10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Прокладка проводов в коробе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М</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112,32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Изготовление, доставка и монтаж защитного ограждения наружного блока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тонн.</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212 041,44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Пуско-наладочные работы*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5 456,88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Заправка системы кондиционирования хладагентом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2 192,58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Заправка хладагентом оконного кондиционера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2 192,58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Заправка хладагентом мобильного кондиционера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2 192,58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lastRenderedPageBreak/>
              <w:t>16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Заправка </w:t>
            </w:r>
            <w:proofErr w:type="spellStart"/>
            <w:r w:rsidRPr="00377FF4">
              <w:rPr>
                <w:rFonts w:cs="Calibri"/>
                <w:sz w:val="20"/>
                <w:szCs w:val="20"/>
              </w:rPr>
              <w:t>хладогентом</w:t>
            </w:r>
            <w:proofErr w:type="spellEnd"/>
            <w:r w:rsidRPr="00377FF4">
              <w:rPr>
                <w:rFonts w:cs="Calibri"/>
                <w:sz w:val="20"/>
                <w:szCs w:val="20"/>
              </w:rPr>
              <w:t xml:space="preserve"> кондиционера </w:t>
            </w:r>
            <w:proofErr w:type="spellStart"/>
            <w:r w:rsidRPr="00377FF4">
              <w:rPr>
                <w:rFonts w:cs="Calibri"/>
                <w:sz w:val="20"/>
                <w:szCs w:val="20"/>
              </w:rPr>
              <w:t>Outdoor</w:t>
            </w:r>
            <w:proofErr w:type="spellEnd"/>
            <w:r w:rsidRPr="00377FF4">
              <w:rPr>
                <w:rFonts w:cs="Calibri"/>
                <w:sz w:val="20"/>
                <w:szCs w:val="20"/>
              </w:rPr>
              <w:t xml:space="preserve"> в </w:t>
            </w:r>
            <w:proofErr w:type="spellStart"/>
            <w:r w:rsidRPr="00377FF4">
              <w:rPr>
                <w:rFonts w:cs="Calibri"/>
                <w:sz w:val="20"/>
                <w:szCs w:val="20"/>
              </w:rPr>
              <w:t>термобоксе</w:t>
            </w:r>
            <w:proofErr w:type="spellEnd"/>
            <w:r w:rsidRPr="00377FF4">
              <w:rPr>
                <w:rFonts w:cs="Calibri"/>
                <w:sz w:val="20"/>
                <w:szCs w:val="20"/>
              </w:rPr>
              <w:t xml:space="preserve">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2 192,58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Поиск причины утечки хладагента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1 579,50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Устранение дефектов в электрической схеме кондиционера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1 207,44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Чистка дренажной системы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580,32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Ремонт дренажной помпы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4 027,14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дренажной помпы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9 586,98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Восстановление герметичности емкости для конденсата (ванночки)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1 642,68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емкости для конденсата (ванночки) (без учета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900,90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Емкость для конденсата (ванночка)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1 612,26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ниппеля сервисного порта наружного блока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1 170,00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электродвигателя двигателя вентилятора внутреннего блока,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985,14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электродвигателя двигателя вентилятора наружного блока,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985,14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эл. привода жалюзи,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383,76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платы управления внутреннего блока,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758,16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дисплейной платы внутреннего блока,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758,16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электромагнитной катушки 4-х ходового клапана,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477,36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4-х ходового клапана,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2 253,42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мотор-компрессора кондиционера,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3 128,58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подшипников мотора вентилятора (БК),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807,30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Регулировка вентилятора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528,84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термостата,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723,06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переключателя режимов,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879,84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Ремонт теплообменника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2 157,48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Пайка одного соединения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306,54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Выполнение работ с использованием автовышки до 20 метров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час</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5 644,08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Выполнение работ с использованием автовышки свыше 20 метров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 xml:space="preserve">час </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7 375,68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Комплекс работ на Объекте с применением методов канатного доступа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час</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1 186,38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Разборка-сборка внутреннего блока (снятие наружного кожуха)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1 577,16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Разборка-сборка наружного блока (снятие наружного кожуха)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2 054,52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термодатчика,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1 006,20</w:t>
            </w:r>
          </w:p>
        </w:tc>
      </w:tr>
      <w:tr w:rsidR="00ED3C21" w:rsidRPr="00377FF4" w:rsidTr="002C5BA4">
        <w:trPr>
          <w:trHeight w:val="76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lastRenderedPageBreak/>
              <w:t>46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1 146,60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блока управления кондиционерами (УРК-2)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921,96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реле, магнитного пускателя, конденсатора нар. блока (без учета стоимости деталей)</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1 010,88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Металлоизделия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тонн.</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176 281,56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Доставка оборудования (крупногабаритного)</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 км</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138,06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автоматического выключателя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1 184,04</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Замена платы управления внешнего блока, с учетом стоимости материалов, без учёта стоимости платы.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807,30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Чистка теплообменника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1 883,70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Чистка теплообменника наружного блока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4 226,04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терморегулятора (реле включения розетки обогревателя),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716,04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Включение/отключение и настройка обогревателя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294,84</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Демонтажные работы с сохранением оборудования и последующей сдачей на склад Заказчику в % от монтажа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39,00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Демонтажные работы без сохранения материалов/оборудования в % от монтажа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19,50</w:t>
            </w:r>
          </w:p>
        </w:tc>
      </w:tr>
      <w:tr w:rsidR="00ED3C21" w:rsidRPr="00377FF4" w:rsidTr="002C5BA4">
        <w:trPr>
          <w:trHeight w:val="54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Диагностика СКК (Проверка основных параметров. Поиск и анализ неисправностей. Визуальный осмотр. Оценка состояния)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2 244,06</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60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Демонтаж/монтаж защитных ограждений наружного блока при проведении ремонта наружного блока СКК</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r w:rsidRPr="00377FF4">
              <w:rPr>
                <w:rFonts w:cs="Calibri"/>
                <w:sz w:val="20"/>
                <w:szCs w:val="20"/>
              </w:rPr>
              <w:t>.</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1 645,02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61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разгрузочной рамы под внешние кондиционеры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5 150,34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62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кронштейнов под внешние блоки (со стоимостью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6 231,42</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63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5 623,02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b/>
                <w:bCs/>
                <w:sz w:val="20"/>
                <w:szCs w:val="20"/>
              </w:rPr>
            </w:pPr>
            <w:r w:rsidRPr="00377FF4">
              <w:rPr>
                <w:rFonts w:cs="Calibri"/>
                <w:b/>
                <w:bCs/>
                <w:sz w:val="20"/>
                <w:szCs w:val="20"/>
              </w:rPr>
              <w:t xml:space="preserve">Дополнительные работы по климатической установке в </w:t>
            </w:r>
            <w:proofErr w:type="spellStart"/>
            <w:r w:rsidRPr="00377FF4">
              <w:rPr>
                <w:rFonts w:cs="Calibri"/>
                <w:b/>
                <w:bCs/>
                <w:sz w:val="20"/>
                <w:szCs w:val="20"/>
              </w:rPr>
              <w:t>термобоксе</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замена вентиляторов 48В с фильтром, с крепежом в </w:t>
            </w:r>
            <w:proofErr w:type="spellStart"/>
            <w:r w:rsidRPr="00377FF4">
              <w:rPr>
                <w:rFonts w:cs="Calibri"/>
                <w:sz w:val="20"/>
                <w:szCs w:val="20"/>
              </w:rPr>
              <w:t>термобоксе</w:t>
            </w:r>
            <w:proofErr w:type="spellEnd"/>
            <w:r w:rsidRPr="00377FF4">
              <w:rPr>
                <w:rFonts w:cs="Calibri"/>
                <w:sz w:val="20"/>
                <w:szCs w:val="20"/>
              </w:rPr>
              <w:t xml:space="preserve"> (без учета стоимости деталей 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2 192,58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замена термостата для вентилятора 48В в </w:t>
            </w:r>
            <w:proofErr w:type="spellStart"/>
            <w:r w:rsidRPr="00377FF4">
              <w:rPr>
                <w:rFonts w:cs="Calibri"/>
                <w:sz w:val="20"/>
                <w:szCs w:val="20"/>
              </w:rPr>
              <w:t>термобоксе</w:t>
            </w:r>
            <w:proofErr w:type="spellEnd"/>
            <w:r w:rsidRPr="00377FF4">
              <w:rPr>
                <w:rFonts w:cs="Calibri"/>
                <w:sz w:val="20"/>
                <w:szCs w:val="20"/>
              </w:rPr>
              <w:t xml:space="preserve">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2 920,32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замена обогревателя 48В в </w:t>
            </w:r>
            <w:proofErr w:type="spellStart"/>
            <w:r w:rsidRPr="00377FF4">
              <w:rPr>
                <w:rFonts w:cs="Calibri"/>
                <w:sz w:val="20"/>
                <w:szCs w:val="20"/>
              </w:rPr>
              <w:t>термобоксе</w:t>
            </w:r>
            <w:proofErr w:type="spellEnd"/>
            <w:r w:rsidRPr="00377FF4">
              <w:rPr>
                <w:rFonts w:cs="Calibri"/>
                <w:sz w:val="20"/>
                <w:szCs w:val="20"/>
              </w:rPr>
              <w:t xml:space="preserve">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2 934,36</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замена термостата для обогревателя 48В в </w:t>
            </w:r>
            <w:proofErr w:type="spellStart"/>
            <w:r w:rsidRPr="00377FF4">
              <w:rPr>
                <w:rFonts w:cs="Calibri"/>
                <w:sz w:val="20"/>
                <w:szCs w:val="20"/>
              </w:rPr>
              <w:t>термобоксе</w:t>
            </w:r>
            <w:proofErr w:type="spellEnd"/>
            <w:r w:rsidRPr="00377FF4">
              <w:rPr>
                <w:rFonts w:cs="Calibri"/>
                <w:sz w:val="20"/>
                <w:szCs w:val="20"/>
              </w:rPr>
              <w:t xml:space="preserve">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2 227,68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замена трансформатора 48/24В в </w:t>
            </w:r>
            <w:proofErr w:type="spellStart"/>
            <w:r w:rsidRPr="00377FF4">
              <w:rPr>
                <w:rFonts w:cs="Calibri"/>
                <w:sz w:val="20"/>
                <w:szCs w:val="20"/>
              </w:rPr>
              <w:t>термобоксе</w:t>
            </w:r>
            <w:proofErr w:type="spellEnd"/>
            <w:r w:rsidRPr="00377FF4">
              <w:rPr>
                <w:rFonts w:cs="Calibri"/>
                <w:sz w:val="20"/>
                <w:szCs w:val="20"/>
              </w:rPr>
              <w:t xml:space="preserve">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1 946,88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Разборка-сборка кожуха двери </w:t>
            </w:r>
            <w:proofErr w:type="spellStart"/>
            <w:r w:rsidRPr="00377FF4">
              <w:rPr>
                <w:rFonts w:cs="Calibri"/>
                <w:sz w:val="20"/>
                <w:szCs w:val="20"/>
              </w:rPr>
              <w:t>термобокса</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5 031,00</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lastRenderedPageBreak/>
              <w:t>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Чистка конденсатора/испарителя климатической установки в </w:t>
            </w:r>
            <w:proofErr w:type="spellStart"/>
            <w:r w:rsidRPr="00377FF4">
              <w:rPr>
                <w:rFonts w:cs="Calibri"/>
                <w:sz w:val="20"/>
                <w:szCs w:val="20"/>
              </w:rPr>
              <w:t>термобоксе</w:t>
            </w:r>
            <w:proofErr w:type="spellEnd"/>
            <w:r w:rsidRPr="00377FF4">
              <w:rPr>
                <w:rFonts w:cs="Calibri"/>
                <w:sz w:val="20"/>
                <w:szCs w:val="20"/>
              </w:rPr>
              <w:t xml:space="preserve"> "мокрым" способом (мойка под давлением). В том числе, сборка-разборка кожуха двери </w:t>
            </w:r>
            <w:proofErr w:type="spellStart"/>
            <w:r w:rsidRPr="00377FF4">
              <w:rPr>
                <w:rFonts w:cs="Calibri"/>
                <w:sz w:val="20"/>
                <w:szCs w:val="20"/>
              </w:rPr>
              <w:t>термобокса</w:t>
            </w:r>
            <w:proofErr w:type="spellEnd"/>
            <w:r w:rsidRPr="00377FF4">
              <w:rPr>
                <w:rFonts w:cs="Calibri"/>
                <w:sz w:val="20"/>
                <w:szCs w:val="20"/>
              </w:rPr>
              <w:t>.</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5 850,00</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 Чистка фильтра климатической установки в </w:t>
            </w:r>
            <w:proofErr w:type="spellStart"/>
            <w:r w:rsidRPr="00377FF4">
              <w:rPr>
                <w:rFonts w:cs="Calibri"/>
                <w:sz w:val="20"/>
                <w:szCs w:val="20"/>
              </w:rPr>
              <w:t>термобоксе</w:t>
            </w:r>
            <w:proofErr w:type="spellEnd"/>
            <w:r w:rsidRPr="00377FF4">
              <w:rPr>
                <w:rFonts w:cs="Calibri"/>
                <w:sz w:val="20"/>
                <w:szCs w:val="20"/>
              </w:rPr>
              <w:t xml:space="preserve"> с помощью компрессора, в том числе сборка-разборка кожуха двери </w:t>
            </w:r>
            <w:proofErr w:type="spellStart"/>
            <w:r w:rsidRPr="00377FF4">
              <w:rPr>
                <w:rFonts w:cs="Calibri"/>
                <w:sz w:val="20"/>
                <w:szCs w:val="20"/>
              </w:rPr>
              <w:t>термобокса</w:t>
            </w:r>
            <w:proofErr w:type="spellEnd"/>
            <w:r w:rsidRPr="00377FF4">
              <w:rPr>
                <w:rFonts w:cs="Calibri"/>
                <w:sz w:val="20"/>
                <w:szCs w:val="20"/>
              </w:rPr>
              <w:t>.</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5 382,00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b/>
                <w:bCs/>
                <w:sz w:val="20"/>
                <w:szCs w:val="20"/>
              </w:rPr>
            </w:pPr>
            <w:r w:rsidRPr="00377FF4">
              <w:rPr>
                <w:rFonts w:cs="Calibri"/>
                <w:b/>
                <w:bCs/>
                <w:sz w:val="20"/>
                <w:szCs w:val="20"/>
              </w:rPr>
              <w:t>Работы на оборудовании приточно-вытяжной вентиляции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w:t>
            </w:r>
            <w:proofErr w:type="spellStart"/>
            <w:r w:rsidRPr="00377FF4">
              <w:rPr>
                <w:rFonts w:cs="Calibri"/>
                <w:sz w:val="20"/>
                <w:szCs w:val="20"/>
              </w:rPr>
              <w:t>эл.конвекторов</w:t>
            </w:r>
            <w:proofErr w:type="spellEnd"/>
            <w:r w:rsidRPr="00377FF4">
              <w:rPr>
                <w:rFonts w:cs="Calibri"/>
                <w:sz w:val="20"/>
                <w:szCs w:val="20"/>
              </w:rPr>
              <w:t xml:space="preserve"> (обогревателей), оборудование выдается Заказчиком</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23 514,66</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блока вытяжной вентиляции (с учетом монтажных материалов), оборудование выдается Заказчиком</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10 707,84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вентилятора,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3 070,08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контроллера,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1 581,84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температурного датчика,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1 006,20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датчика перепада давления - загрязнения фильтра,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996,84</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фильтра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2 625,48</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москитной сетки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1 088,10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 xml:space="preserve">Монтаж клапана </w:t>
            </w:r>
            <w:proofErr w:type="spellStart"/>
            <w:r w:rsidRPr="00377FF4">
              <w:rPr>
                <w:rFonts w:cs="Calibri"/>
                <w:sz w:val="20"/>
                <w:szCs w:val="20"/>
              </w:rPr>
              <w:t>фрикулинга</w:t>
            </w:r>
            <w:proofErr w:type="spellEnd"/>
            <w:r w:rsidRPr="00377FF4">
              <w:rPr>
                <w:rFonts w:cs="Calibri"/>
                <w:sz w:val="20"/>
                <w:szCs w:val="20"/>
              </w:rPr>
              <w:t>,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1 879,02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электропривода клапана,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1 762,02</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заслонки перекрытия забора воздуха,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1 485,90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Монтаж канального центробежного вентилятора,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3 070,08</w:t>
            </w:r>
          </w:p>
        </w:tc>
      </w:tr>
      <w:tr w:rsidR="00ED3C21" w:rsidRPr="00377FF4" w:rsidTr="002C5BA4">
        <w:trPr>
          <w:trHeight w:val="51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Демонтажные работы с сохранением оборудования и последующей сдачей на склад Заказчику в % от монтажа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39,00</w:t>
            </w:r>
          </w:p>
        </w:tc>
      </w:tr>
      <w:tr w:rsidR="00ED3C21" w:rsidRPr="00377FF4" w:rsidTr="002C5BA4">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Демонтажные работы без сохранения материалов/оборудования в % от монтажа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w:t>
            </w:r>
          </w:p>
        </w:tc>
        <w:tc>
          <w:tcPr>
            <w:tcW w:w="1656" w:type="dxa"/>
            <w:tcBorders>
              <w:top w:val="nil"/>
              <w:left w:val="nil"/>
              <w:bottom w:val="single" w:sz="4" w:space="0" w:color="auto"/>
              <w:right w:val="single" w:sz="4" w:space="0" w:color="auto"/>
            </w:tcBorders>
            <w:shd w:val="clear" w:color="auto" w:fill="auto"/>
          </w:tcPr>
          <w:p w:rsidR="00ED3C21" w:rsidRPr="006C70CC" w:rsidRDefault="00ED3C21" w:rsidP="00ED3C21">
            <w:r w:rsidRPr="006C70CC">
              <w:t>19,50</w:t>
            </w:r>
          </w:p>
        </w:tc>
      </w:tr>
      <w:tr w:rsidR="00ED3C21" w:rsidRPr="00377FF4" w:rsidTr="002C5BA4">
        <w:trPr>
          <w:trHeight w:val="46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r w:rsidRPr="00377FF4">
              <w:rPr>
                <w:rFonts w:cs="Calibri"/>
                <w:sz w:val="20"/>
                <w:szCs w:val="20"/>
              </w:rPr>
              <w:t>15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rPr>
                <w:rFonts w:cs="Calibri"/>
                <w:sz w:val="20"/>
                <w:szCs w:val="20"/>
              </w:rPr>
            </w:pPr>
            <w:r w:rsidRPr="00377FF4">
              <w:rPr>
                <w:rFonts w:cs="Calibri"/>
                <w:sz w:val="20"/>
                <w:szCs w:val="20"/>
              </w:rPr>
              <w:t>Диагностика ПВВ (Проверка основных параметров. Поиск и анализ неисправностей. Визуальный осмотр. Оценка состояния)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ED3C21">
            <w:pPr>
              <w:jc w:val="center"/>
              <w:rPr>
                <w:rFonts w:cs="Calibri"/>
                <w:sz w:val="20"/>
                <w:szCs w:val="20"/>
              </w:rPr>
            </w:pPr>
            <w:proofErr w:type="spellStart"/>
            <w:r w:rsidRPr="00377FF4">
              <w:rPr>
                <w:rFonts w:cs="Calibri"/>
                <w:sz w:val="20"/>
                <w:szCs w:val="20"/>
              </w:rPr>
              <w:t>компл</w:t>
            </w:r>
            <w:proofErr w:type="spellEnd"/>
          </w:p>
        </w:tc>
        <w:tc>
          <w:tcPr>
            <w:tcW w:w="1656" w:type="dxa"/>
            <w:tcBorders>
              <w:top w:val="nil"/>
              <w:left w:val="nil"/>
              <w:bottom w:val="single" w:sz="4" w:space="0" w:color="auto"/>
              <w:right w:val="single" w:sz="4" w:space="0" w:color="auto"/>
            </w:tcBorders>
            <w:shd w:val="clear" w:color="auto" w:fill="auto"/>
          </w:tcPr>
          <w:p w:rsidR="00ED3C21" w:rsidRDefault="00ED3C21" w:rsidP="00ED3C21">
            <w:r w:rsidRPr="006C70CC">
              <w:t>1 401,66</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Стоимость материалов СКК</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Электродвигатель вентилятора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3 975</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Электродвигатель вентилятора наружного блока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6 862</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Эл. привод жалюзи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3 400</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Плата управления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6 059</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Дисплей платы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3 154</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Электромагнитная катушка 4-х ходового клапана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1 135</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Клапан 4-х </w:t>
            </w:r>
            <w:proofErr w:type="spellStart"/>
            <w:r w:rsidRPr="00377FF4">
              <w:rPr>
                <w:rFonts w:cs="Calibri"/>
                <w:sz w:val="20"/>
                <w:szCs w:val="20"/>
              </w:rPr>
              <w:t>ходовый</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3 112</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Мотор-компрессора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16 125</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Подшипник мотора вентилятора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392</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lastRenderedPageBreak/>
              <w:t>10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Термостат</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1 736</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Переключатель режимов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1 778</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Термодатчик</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703</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Электрический обогреватель помещения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2 889</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Плата управления внешнего блока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7 255</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Комплект автоматики (Устройство ротации кондиционеров)</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4 599</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Терморегулятора (реле включения розетки обогревателя)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2 410</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Кабель электрический 3ж. х2,5мм</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метр</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75</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Автоматический выключатель АВВ , 40 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304</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Автоматический выключатель АВВ, 32 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267</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Разгрузочная рама под внешние кондиционеры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шт</w:t>
            </w:r>
            <w:proofErr w:type="spellEnd"/>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2 495</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Стоимость материалов приточно-вытяжной вентиляции</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9 944</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Контроллер</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6 128</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3</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Температурный датчик</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625</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Датчик перепада давления - загрязнения фильтра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5 076</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Клапан </w:t>
            </w:r>
            <w:proofErr w:type="spellStart"/>
            <w:r w:rsidRPr="00377FF4">
              <w:rPr>
                <w:rFonts w:cs="Calibri"/>
                <w:sz w:val="20"/>
                <w:szCs w:val="20"/>
              </w:rPr>
              <w:t>фрикулинга</w:t>
            </w:r>
            <w:proofErr w:type="spellEnd"/>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4 884</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Электропривод клапана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10 368</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7</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Заслонка перекрытия забора воздуха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6 781</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8</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Канально-центробежный 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5 714</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9</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Автоматический выключатель электропитания АВВ 32А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шт.</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267</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10</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Кабель электрический 3ж. х 4мм.</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метр</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113</w:t>
            </w: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Уборка помещения</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52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Влажная уборка помещения аппаратной БС от загрязнений и мусора (обязательный вывоз мусора в специализированные места).</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proofErr w:type="spellStart"/>
            <w:r w:rsidRPr="00377FF4">
              <w:rPr>
                <w:rFonts w:cs="Calibri"/>
                <w:sz w:val="20"/>
                <w:szCs w:val="20"/>
              </w:rPr>
              <w:t>кв.м</w:t>
            </w:r>
            <w:proofErr w:type="spellEnd"/>
          </w:p>
        </w:tc>
        <w:tc>
          <w:tcPr>
            <w:tcW w:w="1656" w:type="dxa"/>
            <w:tcBorders>
              <w:top w:val="nil"/>
              <w:left w:val="nil"/>
              <w:bottom w:val="single" w:sz="4" w:space="0" w:color="auto"/>
              <w:right w:val="single" w:sz="4" w:space="0" w:color="auto"/>
            </w:tcBorders>
            <w:shd w:val="clear" w:color="auto" w:fill="auto"/>
            <w:vAlign w:val="center"/>
          </w:tcPr>
          <w:p w:rsidR="00ED3C21" w:rsidRPr="00377FF4" w:rsidRDefault="00ED3C21" w:rsidP="000908BB">
            <w:pPr>
              <w:jc w:val="center"/>
              <w:rPr>
                <w:rFonts w:cs="Calibri"/>
                <w:sz w:val="20"/>
                <w:szCs w:val="20"/>
              </w:rPr>
            </w:pP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b/>
                <w:bCs/>
                <w:sz w:val="20"/>
                <w:szCs w:val="20"/>
              </w:rPr>
            </w:pPr>
            <w:r w:rsidRPr="00377FF4">
              <w:rPr>
                <w:rFonts w:cs="Calibri"/>
                <w:b/>
                <w:bCs/>
                <w:sz w:val="20"/>
                <w:szCs w:val="20"/>
              </w:rPr>
              <w:t>Транспортные расходы для всех видов дополнительных работ при заказе АВР и РВР</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vAlign w:val="center"/>
          </w:tcPr>
          <w:p w:rsidR="00ED3C21" w:rsidRPr="00377FF4" w:rsidRDefault="00ED3C21" w:rsidP="000908BB">
            <w:pPr>
              <w:jc w:val="center"/>
              <w:rPr>
                <w:rFonts w:cs="Calibri"/>
                <w:sz w:val="20"/>
                <w:szCs w:val="20"/>
              </w:rPr>
            </w:pPr>
          </w:p>
        </w:tc>
      </w:tr>
      <w:tr w:rsidR="00ED3C21" w:rsidRPr="00377FF4" w:rsidTr="00ED3C21">
        <w:trPr>
          <w:trHeight w:val="255"/>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1.1.</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Транспортные расходы грузового автотранспорта, в </w:t>
            </w:r>
            <w:proofErr w:type="spellStart"/>
            <w:r w:rsidRPr="00377FF4">
              <w:rPr>
                <w:rFonts w:cs="Calibri"/>
                <w:sz w:val="20"/>
                <w:szCs w:val="20"/>
              </w:rPr>
              <w:t>т.ч</w:t>
            </w:r>
            <w:proofErr w:type="spellEnd"/>
            <w:r w:rsidRPr="00377FF4">
              <w:rPr>
                <w:rFonts w:cs="Calibri"/>
                <w:sz w:val="20"/>
                <w:szCs w:val="20"/>
              </w:rPr>
              <w:t>. повышенной проходимости, в обе стороны;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 км.</w:t>
            </w:r>
          </w:p>
        </w:tc>
        <w:tc>
          <w:tcPr>
            <w:tcW w:w="1656" w:type="dxa"/>
            <w:tcBorders>
              <w:top w:val="nil"/>
              <w:left w:val="nil"/>
              <w:bottom w:val="single" w:sz="4" w:space="0" w:color="auto"/>
              <w:right w:val="single" w:sz="4" w:space="0" w:color="auto"/>
            </w:tcBorders>
            <w:shd w:val="clear" w:color="auto" w:fill="auto"/>
            <w:vAlign w:val="center"/>
          </w:tcPr>
          <w:p w:rsidR="00ED3C21" w:rsidRPr="00377FF4" w:rsidRDefault="00ED3C21" w:rsidP="000908BB">
            <w:pPr>
              <w:jc w:val="center"/>
              <w:rPr>
                <w:rFonts w:cs="Calibri"/>
                <w:sz w:val="20"/>
                <w:szCs w:val="20"/>
              </w:rPr>
            </w:pPr>
          </w:p>
        </w:tc>
      </w:tr>
      <w:tr w:rsidR="00ED3C21" w:rsidRPr="00377FF4" w:rsidTr="00ED3C21">
        <w:trPr>
          <w:trHeight w:val="270"/>
          <w:jc w:val="center"/>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1.2.</w:t>
            </w:r>
          </w:p>
        </w:tc>
        <w:tc>
          <w:tcPr>
            <w:tcW w:w="10761"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xml:space="preserve">Транспортные расходы легкового автотранспорта, в </w:t>
            </w:r>
            <w:proofErr w:type="spellStart"/>
            <w:r w:rsidRPr="00377FF4">
              <w:rPr>
                <w:rFonts w:cs="Calibri"/>
                <w:sz w:val="20"/>
                <w:szCs w:val="20"/>
              </w:rPr>
              <w:t>т.ч</w:t>
            </w:r>
            <w:proofErr w:type="spellEnd"/>
            <w:r w:rsidRPr="00377FF4">
              <w:rPr>
                <w:rFonts w:cs="Calibri"/>
                <w:sz w:val="20"/>
                <w:szCs w:val="20"/>
              </w:rPr>
              <w:t>. повышенной проходимости, в обе стороны;</w:t>
            </w:r>
          </w:p>
        </w:tc>
        <w:tc>
          <w:tcPr>
            <w:tcW w:w="1440" w:type="dxa"/>
            <w:tcBorders>
              <w:top w:val="nil"/>
              <w:left w:val="nil"/>
              <w:bottom w:val="single" w:sz="4" w:space="0" w:color="auto"/>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1 км.</w:t>
            </w:r>
          </w:p>
        </w:tc>
        <w:tc>
          <w:tcPr>
            <w:tcW w:w="1656" w:type="dxa"/>
            <w:tcBorders>
              <w:top w:val="nil"/>
              <w:left w:val="nil"/>
              <w:bottom w:val="single" w:sz="4" w:space="0" w:color="auto"/>
              <w:right w:val="single" w:sz="4" w:space="0" w:color="auto"/>
            </w:tcBorders>
            <w:shd w:val="clear" w:color="auto" w:fill="auto"/>
            <w:vAlign w:val="center"/>
          </w:tcPr>
          <w:p w:rsidR="00ED3C21" w:rsidRPr="00377FF4" w:rsidRDefault="00ED3C21" w:rsidP="000908BB">
            <w:pPr>
              <w:jc w:val="center"/>
              <w:rPr>
                <w:rFonts w:cs="Calibri"/>
                <w:sz w:val="20"/>
                <w:szCs w:val="20"/>
              </w:rPr>
            </w:pPr>
          </w:p>
        </w:tc>
      </w:tr>
      <w:tr w:rsidR="00ED3C21" w:rsidRPr="00377FF4" w:rsidTr="00ED3C21">
        <w:trPr>
          <w:trHeight w:val="255"/>
          <w:jc w:val="center"/>
        </w:trPr>
        <w:tc>
          <w:tcPr>
            <w:tcW w:w="858" w:type="dxa"/>
            <w:tcBorders>
              <w:top w:val="single" w:sz="4" w:space="0" w:color="auto"/>
              <w:left w:val="single" w:sz="4" w:space="0" w:color="auto"/>
              <w:bottom w:val="nil"/>
              <w:right w:val="nil"/>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0761" w:type="dxa"/>
            <w:tcBorders>
              <w:top w:val="single" w:sz="4" w:space="0" w:color="auto"/>
              <w:left w:val="nil"/>
              <w:bottom w:val="nil"/>
              <w:right w:val="nil"/>
            </w:tcBorders>
            <w:shd w:val="clear" w:color="auto" w:fill="auto"/>
            <w:vAlign w:val="center"/>
            <w:hideMark/>
          </w:tcPr>
          <w:p w:rsidR="00ED3C21" w:rsidRPr="00377FF4" w:rsidRDefault="00ED3C21" w:rsidP="000908BB">
            <w:pPr>
              <w:rPr>
                <w:rFonts w:cs="Calibri"/>
                <w:sz w:val="20"/>
                <w:szCs w:val="20"/>
              </w:rPr>
            </w:pPr>
            <w:r w:rsidRPr="00377FF4">
              <w:rPr>
                <w:rFonts w:cs="Calibri"/>
                <w:sz w:val="20"/>
                <w:szCs w:val="20"/>
              </w:rPr>
              <w:t> </w:t>
            </w:r>
          </w:p>
        </w:tc>
        <w:tc>
          <w:tcPr>
            <w:tcW w:w="1440" w:type="dxa"/>
            <w:tcBorders>
              <w:top w:val="single" w:sz="4" w:space="0" w:color="auto"/>
              <w:left w:val="nil"/>
              <w:bottom w:val="nil"/>
              <w:right w:val="nil"/>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single" w:sz="4" w:space="0" w:color="auto"/>
              <w:left w:val="nil"/>
              <w:bottom w:val="nil"/>
              <w:right w:val="single" w:sz="4" w:space="0" w:color="auto"/>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r>
      <w:tr w:rsidR="00ED3C21" w:rsidRPr="00377FF4" w:rsidTr="00ED3C21">
        <w:trPr>
          <w:trHeight w:val="255"/>
          <w:jc w:val="center"/>
        </w:trPr>
        <w:tc>
          <w:tcPr>
            <w:tcW w:w="858" w:type="dxa"/>
            <w:tcBorders>
              <w:top w:val="nil"/>
              <w:left w:val="single" w:sz="4" w:space="0" w:color="auto"/>
              <w:bottom w:val="nil"/>
              <w:right w:val="nil"/>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 </w:t>
            </w:r>
          </w:p>
        </w:tc>
        <w:tc>
          <w:tcPr>
            <w:tcW w:w="10761"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sz w:val="20"/>
                <w:szCs w:val="20"/>
              </w:rPr>
            </w:pPr>
          </w:p>
        </w:tc>
        <w:tc>
          <w:tcPr>
            <w:tcW w:w="1656" w:type="dxa"/>
            <w:tcBorders>
              <w:top w:val="nil"/>
              <w:left w:val="nil"/>
              <w:bottom w:val="nil"/>
              <w:right w:val="single" w:sz="4" w:space="0" w:color="auto"/>
            </w:tcBorders>
            <w:shd w:val="clear" w:color="auto" w:fill="auto"/>
            <w:noWrap/>
            <w:vAlign w:val="center"/>
            <w:hideMark/>
          </w:tcPr>
          <w:p w:rsidR="00ED3C21" w:rsidRPr="00377FF4" w:rsidRDefault="00ED3C21" w:rsidP="000908BB">
            <w:pPr>
              <w:rPr>
                <w:sz w:val="20"/>
                <w:szCs w:val="20"/>
              </w:rPr>
            </w:pPr>
          </w:p>
        </w:tc>
      </w:tr>
      <w:tr w:rsidR="00ED3C21" w:rsidRPr="00377FF4" w:rsidTr="00ED3C21">
        <w:trPr>
          <w:trHeight w:val="255"/>
          <w:jc w:val="center"/>
        </w:trPr>
        <w:tc>
          <w:tcPr>
            <w:tcW w:w="13059" w:type="dxa"/>
            <w:gridSpan w:val="3"/>
            <w:tcBorders>
              <w:top w:val="nil"/>
              <w:left w:val="single" w:sz="4" w:space="0" w:color="auto"/>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Стоимость привлечения спецтехники определяется индивидуально для конкретного участка по среднерыночной цене в регионе</w:t>
            </w:r>
          </w:p>
        </w:tc>
        <w:tc>
          <w:tcPr>
            <w:tcW w:w="1656" w:type="dxa"/>
            <w:tcBorders>
              <w:top w:val="nil"/>
              <w:left w:val="nil"/>
              <w:bottom w:val="single" w:sz="4" w:space="0" w:color="auto"/>
              <w:right w:val="single" w:sz="4" w:space="0" w:color="auto"/>
            </w:tcBorders>
            <w:shd w:val="clear" w:color="auto" w:fill="auto"/>
            <w:noWrap/>
            <w:vAlign w:val="bottom"/>
            <w:hideMark/>
          </w:tcPr>
          <w:p w:rsidR="00ED3C21" w:rsidRPr="00377FF4" w:rsidRDefault="00ED3C21" w:rsidP="000908BB">
            <w:pPr>
              <w:rPr>
                <w:rFonts w:cs="Calibri"/>
                <w:sz w:val="20"/>
                <w:szCs w:val="20"/>
              </w:rPr>
            </w:pPr>
          </w:p>
        </w:tc>
      </w:tr>
      <w:tr w:rsidR="00ED3C21" w:rsidRPr="00377FF4" w:rsidTr="00ED3C21">
        <w:trPr>
          <w:trHeight w:val="255"/>
          <w:jc w:val="center"/>
        </w:trPr>
        <w:tc>
          <w:tcPr>
            <w:tcW w:w="11619" w:type="dxa"/>
            <w:gridSpan w:val="2"/>
            <w:tcBorders>
              <w:top w:val="single" w:sz="4" w:space="0" w:color="auto"/>
              <w:left w:val="single" w:sz="4" w:space="0" w:color="auto"/>
              <w:bottom w:val="nil"/>
              <w:right w:val="nil"/>
            </w:tcBorders>
            <w:shd w:val="clear" w:color="auto" w:fill="auto"/>
            <w:noWrap/>
            <w:vAlign w:val="center"/>
            <w:hideMark/>
          </w:tcPr>
          <w:p w:rsidR="00ED3C21" w:rsidRPr="00377FF4" w:rsidRDefault="00ED3C21" w:rsidP="000908BB">
            <w:pPr>
              <w:rPr>
                <w:rFonts w:cs="Calibri"/>
                <w:b/>
                <w:bCs/>
                <w:sz w:val="20"/>
                <w:szCs w:val="20"/>
              </w:rPr>
            </w:pPr>
            <w:r w:rsidRPr="00377FF4">
              <w:rPr>
                <w:rFonts w:cs="Calibri"/>
                <w:b/>
                <w:bCs/>
                <w:sz w:val="20"/>
                <w:szCs w:val="20"/>
              </w:rPr>
              <w:t>Примечания:</w:t>
            </w:r>
          </w:p>
        </w:tc>
        <w:tc>
          <w:tcPr>
            <w:tcW w:w="1440" w:type="dxa"/>
            <w:tcBorders>
              <w:top w:val="single" w:sz="4" w:space="0" w:color="auto"/>
              <w:left w:val="nil"/>
              <w:bottom w:val="nil"/>
              <w:right w:val="nil"/>
            </w:tcBorders>
            <w:shd w:val="clear" w:color="auto" w:fill="auto"/>
            <w:vAlign w:val="center"/>
            <w:hideMark/>
          </w:tcPr>
          <w:p w:rsidR="00ED3C21" w:rsidRPr="00377FF4" w:rsidRDefault="00ED3C21" w:rsidP="000908BB">
            <w:pPr>
              <w:jc w:val="center"/>
              <w:rPr>
                <w:rFonts w:cs="Calibri"/>
                <w:sz w:val="20"/>
                <w:szCs w:val="20"/>
              </w:rPr>
            </w:pPr>
            <w:r w:rsidRPr="00377FF4">
              <w:rPr>
                <w:rFonts w:cs="Calibri"/>
                <w:sz w:val="20"/>
                <w:szCs w:val="20"/>
              </w:rPr>
              <w:t> </w:t>
            </w:r>
          </w:p>
        </w:tc>
        <w:tc>
          <w:tcPr>
            <w:tcW w:w="1656" w:type="dxa"/>
            <w:tcBorders>
              <w:top w:val="single" w:sz="4" w:space="0" w:color="auto"/>
              <w:left w:val="nil"/>
              <w:bottom w:val="nil"/>
              <w:right w:val="single" w:sz="4" w:space="0" w:color="auto"/>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 </w:t>
            </w:r>
          </w:p>
        </w:tc>
      </w:tr>
      <w:tr w:rsidR="00ED3C21" w:rsidRPr="00377FF4" w:rsidTr="00ED3C21">
        <w:trPr>
          <w:trHeight w:val="255"/>
          <w:jc w:val="center"/>
        </w:trPr>
        <w:tc>
          <w:tcPr>
            <w:tcW w:w="14715" w:type="dxa"/>
            <w:gridSpan w:val="4"/>
            <w:tcBorders>
              <w:top w:val="nil"/>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w:t>
            </w: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без учета транспортных расходов и использованных материалов.</w:t>
            </w:r>
          </w:p>
        </w:tc>
        <w:tc>
          <w:tcPr>
            <w:tcW w:w="1440" w:type="dxa"/>
            <w:tcBorders>
              <w:top w:val="nil"/>
              <w:left w:val="nil"/>
              <w:bottom w:val="nil"/>
              <w:right w:val="nil"/>
            </w:tcBorders>
            <w:shd w:val="clear" w:color="auto" w:fill="auto"/>
            <w:vAlign w:val="center"/>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jc w:val="center"/>
              <w:rPr>
                <w:sz w:val="20"/>
                <w:szCs w:val="20"/>
              </w:rPr>
            </w:pPr>
          </w:p>
        </w:tc>
      </w:tr>
      <w:tr w:rsidR="00ED3C21" w:rsidRPr="00377FF4" w:rsidTr="00ED3C21">
        <w:trPr>
          <w:trHeight w:val="255"/>
          <w:jc w:val="center"/>
        </w:trPr>
        <w:tc>
          <w:tcPr>
            <w:tcW w:w="14715" w:type="dxa"/>
            <w:gridSpan w:val="4"/>
            <w:tcBorders>
              <w:top w:val="nil"/>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lastRenderedPageBreak/>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w:t>
            </w: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Заказу/заявке до 1500 рублей 00 коп. Пример:</w:t>
            </w:r>
          </w:p>
        </w:tc>
        <w:tc>
          <w:tcPr>
            <w:tcW w:w="1440" w:type="dxa"/>
            <w:tcBorders>
              <w:top w:val="nil"/>
              <w:left w:val="nil"/>
              <w:bottom w:val="nil"/>
              <w:right w:val="nil"/>
            </w:tcBorders>
            <w:shd w:val="clear" w:color="auto" w:fill="auto"/>
            <w:noWrap/>
            <w:vAlign w:val="center"/>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4715" w:type="dxa"/>
            <w:gridSpan w:val="4"/>
            <w:tcBorders>
              <w:top w:val="nil"/>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          1)</w:t>
            </w:r>
            <w:r w:rsidRPr="00377FF4">
              <w:rPr>
                <w:rFonts w:cs="Calibri"/>
                <w:i/>
                <w:iCs/>
                <w:sz w:val="20"/>
                <w:szCs w:val="20"/>
              </w:rPr>
              <w:t xml:space="preserve">      В Заказе/заявке указано на 10 БС провести работы со стоимостью 500 рублей, итого по заказу 5000 </w:t>
            </w:r>
            <w:proofErr w:type="spellStart"/>
            <w:r w:rsidRPr="00377FF4">
              <w:rPr>
                <w:rFonts w:cs="Calibri"/>
                <w:i/>
                <w:iCs/>
                <w:sz w:val="20"/>
                <w:szCs w:val="20"/>
              </w:rPr>
              <w:t>руб</w:t>
            </w:r>
            <w:proofErr w:type="spellEnd"/>
            <w:r w:rsidRPr="00377FF4">
              <w:rPr>
                <w:rFonts w:cs="Calibri"/>
                <w:i/>
                <w:iCs/>
                <w:sz w:val="20"/>
                <w:szCs w:val="20"/>
              </w:rPr>
              <w:t>, компенсации нет.</w:t>
            </w:r>
          </w:p>
        </w:tc>
      </w:tr>
      <w:tr w:rsidR="00ED3C21" w:rsidRPr="00377FF4" w:rsidTr="00ED3C21">
        <w:trPr>
          <w:trHeight w:val="255"/>
          <w:jc w:val="center"/>
        </w:trPr>
        <w:tc>
          <w:tcPr>
            <w:tcW w:w="14715" w:type="dxa"/>
            <w:gridSpan w:val="4"/>
            <w:tcBorders>
              <w:top w:val="nil"/>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          2)</w:t>
            </w:r>
            <w:r w:rsidRPr="00377FF4">
              <w:rPr>
                <w:rFonts w:cs="Calibri"/>
                <w:i/>
                <w:iCs/>
                <w:sz w:val="20"/>
                <w:szCs w:val="20"/>
              </w:rPr>
              <w:t>      В заказ указано на 3 БС провести работу со стоимостью 300 рублей, итого по заказу 900 руб. Заказчик компенсирует затраты Исполнителя и оплата по заказу</w:t>
            </w:r>
          </w:p>
        </w:tc>
      </w:tr>
      <w:tr w:rsidR="00ED3C21" w:rsidRPr="00377FF4" w:rsidTr="00ED3C21">
        <w:trPr>
          <w:trHeight w:val="255"/>
          <w:jc w:val="center"/>
        </w:trPr>
        <w:tc>
          <w:tcPr>
            <w:tcW w:w="11619" w:type="dxa"/>
            <w:gridSpan w:val="2"/>
            <w:tcBorders>
              <w:top w:val="nil"/>
              <w:left w:val="single" w:sz="4" w:space="0" w:color="auto"/>
              <w:bottom w:val="single" w:sz="4" w:space="0" w:color="auto"/>
              <w:right w:val="nil"/>
            </w:tcBorders>
            <w:shd w:val="clear" w:color="auto" w:fill="auto"/>
            <w:noWrap/>
            <w:vAlign w:val="center"/>
            <w:hideMark/>
          </w:tcPr>
          <w:p w:rsidR="00ED3C21" w:rsidRPr="00377FF4" w:rsidRDefault="00ED3C21" w:rsidP="000908BB">
            <w:pPr>
              <w:rPr>
                <w:rFonts w:cs="Calibri"/>
                <w:i/>
                <w:iCs/>
                <w:sz w:val="20"/>
                <w:szCs w:val="20"/>
              </w:rPr>
            </w:pPr>
            <w:r w:rsidRPr="00377FF4">
              <w:rPr>
                <w:rFonts w:cs="Calibri"/>
                <w:i/>
                <w:iCs/>
                <w:sz w:val="20"/>
                <w:szCs w:val="20"/>
              </w:rPr>
              <w:t xml:space="preserve">                  составляет 1500 </w:t>
            </w:r>
            <w:proofErr w:type="spellStart"/>
            <w:r w:rsidRPr="00377FF4">
              <w:rPr>
                <w:rFonts w:cs="Calibri"/>
                <w:i/>
                <w:iCs/>
                <w:sz w:val="20"/>
                <w:szCs w:val="20"/>
              </w:rPr>
              <w:t>руб</w:t>
            </w:r>
            <w:proofErr w:type="spellEnd"/>
            <w:r w:rsidRPr="00377FF4">
              <w:rPr>
                <w:rFonts w:cs="Calibri"/>
                <w:i/>
                <w:iCs/>
                <w:sz w:val="20"/>
                <w:szCs w:val="20"/>
              </w:rPr>
              <w:t xml:space="preserve"> +затраты на материалы и транспортные расходы.)</w:t>
            </w:r>
          </w:p>
        </w:tc>
        <w:tc>
          <w:tcPr>
            <w:tcW w:w="1440" w:type="dxa"/>
            <w:tcBorders>
              <w:top w:val="nil"/>
              <w:left w:val="nil"/>
              <w:bottom w:val="single" w:sz="4" w:space="0" w:color="auto"/>
              <w:right w:val="nil"/>
            </w:tcBorders>
            <w:shd w:val="clear" w:color="auto" w:fill="auto"/>
            <w:noWrap/>
            <w:vAlign w:val="center"/>
            <w:hideMark/>
          </w:tcPr>
          <w:p w:rsidR="00ED3C21" w:rsidRPr="00377FF4" w:rsidRDefault="00ED3C21" w:rsidP="000908BB">
            <w:pPr>
              <w:rPr>
                <w:rFonts w:cs="Calibri"/>
                <w:i/>
                <w:iCs/>
                <w:sz w:val="20"/>
                <w:szCs w:val="20"/>
              </w:rPr>
            </w:pPr>
          </w:p>
        </w:tc>
        <w:tc>
          <w:tcPr>
            <w:tcW w:w="1656" w:type="dxa"/>
            <w:tcBorders>
              <w:top w:val="nil"/>
              <w:left w:val="nil"/>
              <w:bottom w:val="single" w:sz="4" w:space="0" w:color="auto"/>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single" w:sz="4" w:space="0" w:color="auto"/>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Транспортные расходы, входят в стоимость ТО</w:t>
            </w:r>
          </w:p>
        </w:tc>
        <w:tc>
          <w:tcPr>
            <w:tcW w:w="1440" w:type="dxa"/>
            <w:tcBorders>
              <w:top w:val="single" w:sz="4" w:space="0" w:color="auto"/>
              <w:left w:val="nil"/>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c>
          <w:tcPr>
            <w:tcW w:w="1656" w:type="dxa"/>
            <w:tcBorders>
              <w:top w:val="single" w:sz="4" w:space="0" w:color="auto"/>
              <w:left w:val="nil"/>
              <w:bottom w:val="nil"/>
              <w:right w:val="single" w:sz="4" w:space="0" w:color="auto"/>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 </w:t>
            </w: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Доставка необходимых материалов и блоков для проведения ТО осуществляется за счет Исполнителя. </w:t>
            </w:r>
          </w:p>
        </w:tc>
        <w:tc>
          <w:tcPr>
            <w:tcW w:w="1440" w:type="dxa"/>
            <w:tcBorders>
              <w:top w:val="nil"/>
              <w:left w:val="nil"/>
              <w:bottom w:val="nil"/>
              <w:right w:val="nil"/>
            </w:tcBorders>
            <w:shd w:val="clear" w:color="auto" w:fill="auto"/>
            <w:noWrap/>
            <w:vAlign w:val="center"/>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858" w:type="dxa"/>
            <w:tcBorders>
              <w:top w:val="nil"/>
              <w:left w:val="single" w:sz="4" w:space="0" w:color="auto"/>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c>
          <w:tcPr>
            <w:tcW w:w="10761" w:type="dxa"/>
            <w:tcBorders>
              <w:top w:val="nil"/>
              <w:left w:val="nil"/>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p>
        </w:tc>
        <w:tc>
          <w:tcPr>
            <w:tcW w:w="1440" w:type="dxa"/>
            <w:tcBorders>
              <w:top w:val="nil"/>
              <w:left w:val="nil"/>
              <w:bottom w:val="single" w:sz="4" w:space="0" w:color="auto"/>
              <w:right w:val="nil"/>
            </w:tcBorders>
            <w:shd w:val="clear" w:color="auto" w:fill="auto"/>
            <w:noWrap/>
            <w:vAlign w:val="center"/>
            <w:hideMark/>
          </w:tcPr>
          <w:p w:rsidR="00ED3C21" w:rsidRPr="00377FF4" w:rsidRDefault="00ED3C21" w:rsidP="000908BB">
            <w:pPr>
              <w:rPr>
                <w:sz w:val="20"/>
                <w:szCs w:val="20"/>
              </w:rPr>
            </w:pPr>
          </w:p>
        </w:tc>
        <w:tc>
          <w:tcPr>
            <w:tcW w:w="1656" w:type="dxa"/>
            <w:tcBorders>
              <w:top w:val="nil"/>
              <w:left w:val="nil"/>
              <w:bottom w:val="single" w:sz="4" w:space="0" w:color="auto"/>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3059" w:type="dxa"/>
            <w:gridSpan w:val="3"/>
            <w:tcBorders>
              <w:top w:val="single" w:sz="4" w:space="0" w:color="auto"/>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Ремонтные работы оплачиваются по прайс-листу без транспортных расходов, если выполнялись во время проведения ТО</w:t>
            </w:r>
          </w:p>
        </w:tc>
        <w:tc>
          <w:tcPr>
            <w:tcW w:w="1656" w:type="dxa"/>
            <w:tcBorders>
              <w:top w:val="single" w:sz="4" w:space="0" w:color="auto"/>
              <w:left w:val="nil"/>
              <w:bottom w:val="nil"/>
              <w:right w:val="single" w:sz="4" w:space="0" w:color="auto"/>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 </w:t>
            </w:r>
          </w:p>
        </w:tc>
      </w:tr>
      <w:tr w:rsidR="00ED3C21" w:rsidRPr="00377FF4" w:rsidTr="00ED3C21">
        <w:trPr>
          <w:trHeight w:val="255"/>
          <w:jc w:val="center"/>
        </w:trPr>
        <w:tc>
          <w:tcPr>
            <w:tcW w:w="858" w:type="dxa"/>
            <w:tcBorders>
              <w:top w:val="nil"/>
              <w:left w:val="single" w:sz="4" w:space="0" w:color="auto"/>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c>
          <w:tcPr>
            <w:tcW w:w="10761" w:type="dxa"/>
            <w:tcBorders>
              <w:top w:val="nil"/>
              <w:left w:val="nil"/>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p>
        </w:tc>
        <w:tc>
          <w:tcPr>
            <w:tcW w:w="1440" w:type="dxa"/>
            <w:tcBorders>
              <w:top w:val="nil"/>
              <w:left w:val="nil"/>
              <w:bottom w:val="single" w:sz="4" w:space="0" w:color="auto"/>
              <w:right w:val="nil"/>
            </w:tcBorders>
            <w:shd w:val="clear" w:color="auto" w:fill="auto"/>
            <w:noWrap/>
            <w:vAlign w:val="center"/>
            <w:hideMark/>
          </w:tcPr>
          <w:p w:rsidR="00ED3C21" w:rsidRPr="00377FF4" w:rsidRDefault="00ED3C21" w:rsidP="000908BB">
            <w:pPr>
              <w:rPr>
                <w:sz w:val="20"/>
                <w:szCs w:val="20"/>
              </w:rPr>
            </w:pPr>
          </w:p>
        </w:tc>
        <w:tc>
          <w:tcPr>
            <w:tcW w:w="1656" w:type="dxa"/>
            <w:tcBorders>
              <w:top w:val="nil"/>
              <w:left w:val="nil"/>
              <w:bottom w:val="single" w:sz="4" w:space="0" w:color="auto"/>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4715" w:type="dxa"/>
            <w:gridSpan w:val="4"/>
            <w:tcBorders>
              <w:top w:val="single" w:sz="4" w:space="0" w:color="auto"/>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Для труднодоступных площ</w:t>
            </w:r>
            <w:r>
              <w:rPr>
                <w:rFonts w:cs="Calibri"/>
                <w:sz w:val="20"/>
                <w:szCs w:val="20"/>
              </w:rPr>
              <w:t>адок БС согласно приложению № 16</w:t>
            </w:r>
            <w:r w:rsidRPr="00377FF4">
              <w:rPr>
                <w:rFonts w:cs="Calibri"/>
                <w:sz w:val="20"/>
                <w:szCs w:val="20"/>
              </w:rPr>
              <w:t xml:space="preserve">, компенсация транспортных расходов Исполнителю производится при проведении ТО, АВР, РВР. Расчет размера компенсации транспортных </w:t>
            </w:r>
          </w:p>
        </w:tc>
      </w:tr>
      <w:tr w:rsidR="00ED3C21" w:rsidRPr="00377FF4" w:rsidTr="00ED3C21">
        <w:trPr>
          <w:trHeight w:val="255"/>
          <w:jc w:val="center"/>
        </w:trPr>
        <w:tc>
          <w:tcPr>
            <w:tcW w:w="14715" w:type="dxa"/>
            <w:gridSpan w:val="4"/>
            <w:tcBorders>
              <w:top w:val="nil"/>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w:t>
            </w:r>
          </w:p>
        </w:tc>
      </w:tr>
      <w:tr w:rsidR="00ED3C21" w:rsidRPr="00377FF4" w:rsidTr="00ED3C21">
        <w:trPr>
          <w:trHeight w:val="255"/>
          <w:jc w:val="center"/>
        </w:trPr>
        <w:tc>
          <w:tcPr>
            <w:tcW w:w="14715" w:type="dxa"/>
            <w:gridSpan w:val="4"/>
            <w:tcBorders>
              <w:top w:val="nil"/>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 </w:t>
            </w:r>
          </w:p>
        </w:tc>
      </w:tr>
      <w:tr w:rsidR="00ED3C21" w:rsidRPr="00377FF4" w:rsidTr="00ED3C21">
        <w:trPr>
          <w:trHeight w:val="255"/>
          <w:jc w:val="center"/>
        </w:trPr>
        <w:tc>
          <w:tcPr>
            <w:tcW w:w="14715" w:type="dxa"/>
            <w:gridSpan w:val="4"/>
            <w:tcBorders>
              <w:top w:val="nil"/>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предоставлении </w:t>
            </w: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подтверждающих документов.</w:t>
            </w:r>
          </w:p>
        </w:tc>
        <w:tc>
          <w:tcPr>
            <w:tcW w:w="1440" w:type="dxa"/>
            <w:tcBorders>
              <w:top w:val="nil"/>
              <w:left w:val="nil"/>
              <w:bottom w:val="nil"/>
              <w:right w:val="nil"/>
            </w:tcBorders>
            <w:shd w:val="clear" w:color="auto" w:fill="auto"/>
            <w:noWrap/>
            <w:vAlign w:val="center"/>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858" w:type="dxa"/>
            <w:tcBorders>
              <w:top w:val="nil"/>
              <w:left w:val="single" w:sz="4" w:space="0" w:color="auto"/>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c>
          <w:tcPr>
            <w:tcW w:w="10761" w:type="dxa"/>
            <w:tcBorders>
              <w:top w:val="nil"/>
              <w:left w:val="nil"/>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p>
        </w:tc>
        <w:tc>
          <w:tcPr>
            <w:tcW w:w="1440" w:type="dxa"/>
            <w:tcBorders>
              <w:top w:val="nil"/>
              <w:left w:val="nil"/>
              <w:bottom w:val="single" w:sz="4" w:space="0" w:color="auto"/>
              <w:right w:val="nil"/>
            </w:tcBorders>
            <w:shd w:val="clear" w:color="auto" w:fill="auto"/>
            <w:noWrap/>
            <w:vAlign w:val="center"/>
            <w:hideMark/>
          </w:tcPr>
          <w:p w:rsidR="00ED3C21" w:rsidRPr="00377FF4" w:rsidRDefault="00ED3C21" w:rsidP="000908BB">
            <w:pPr>
              <w:rPr>
                <w:sz w:val="20"/>
                <w:szCs w:val="20"/>
              </w:rPr>
            </w:pPr>
          </w:p>
        </w:tc>
        <w:tc>
          <w:tcPr>
            <w:tcW w:w="1656" w:type="dxa"/>
            <w:tcBorders>
              <w:top w:val="nil"/>
              <w:left w:val="nil"/>
              <w:bottom w:val="single" w:sz="4" w:space="0" w:color="auto"/>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4715" w:type="dxa"/>
            <w:gridSpan w:val="4"/>
            <w:tcBorders>
              <w:top w:val="single" w:sz="4" w:space="0" w:color="auto"/>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w:t>
            </w: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отчетных документов.</w:t>
            </w:r>
          </w:p>
        </w:tc>
        <w:tc>
          <w:tcPr>
            <w:tcW w:w="1440" w:type="dxa"/>
            <w:tcBorders>
              <w:top w:val="nil"/>
              <w:left w:val="nil"/>
              <w:bottom w:val="nil"/>
              <w:right w:val="nil"/>
            </w:tcBorders>
            <w:shd w:val="clear" w:color="auto" w:fill="auto"/>
            <w:noWrap/>
            <w:vAlign w:val="center"/>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858" w:type="dxa"/>
            <w:tcBorders>
              <w:top w:val="nil"/>
              <w:left w:val="single" w:sz="4" w:space="0" w:color="auto"/>
              <w:bottom w:val="single" w:sz="4" w:space="0" w:color="auto"/>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w:t>
            </w:r>
          </w:p>
        </w:tc>
        <w:tc>
          <w:tcPr>
            <w:tcW w:w="10761" w:type="dxa"/>
            <w:tcBorders>
              <w:top w:val="nil"/>
              <w:left w:val="nil"/>
              <w:bottom w:val="single" w:sz="4" w:space="0" w:color="auto"/>
              <w:right w:val="nil"/>
            </w:tcBorders>
            <w:shd w:val="clear" w:color="auto" w:fill="auto"/>
            <w:noWrap/>
            <w:vAlign w:val="bottom"/>
            <w:hideMark/>
          </w:tcPr>
          <w:p w:rsidR="00ED3C21" w:rsidRPr="00377FF4" w:rsidRDefault="00ED3C21" w:rsidP="000908BB">
            <w:pPr>
              <w:rPr>
                <w:rFonts w:cs="Calibri"/>
                <w:sz w:val="20"/>
                <w:szCs w:val="20"/>
              </w:rPr>
            </w:pPr>
          </w:p>
        </w:tc>
        <w:tc>
          <w:tcPr>
            <w:tcW w:w="1440" w:type="dxa"/>
            <w:tcBorders>
              <w:top w:val="nil"/>
              <w:left w:val="nil"/>
              <w:bottom w:val="single" w:sz="4" w:space="0" w:color="auto"/>
              <w:right w:val="nil"/>
            </w:tcBorders>
            <w:shd w:val="clear" w:color="auto" w:fill="auto"/>
            <w:noWrap/>
            <w:vAlign w:val="bottom"/>
            <w:hideMark/>
          </w:tcPr>
          <w:p w:rsidR="00ED3C21" w:rsidRPr="00377FF4" w:rsidRDefault="00ED3C21" w:rsidP="000908BB">
            <w:pPr>
              <w:rPr>
                <w:sz w:val="20"/>
                <w:szCs w:val="20"/>
              </w:rPr>
            </w:pPr>
          </w:p>
        </w:tc>
        <w:tc>
          <w:tcPr>
            <w:tcW w:w="1656" w:type="dxa"/>
            <w:tcBorders>
              <w:top w:val="nil"/>
              <w:left w:val="nil"/>
              <w:bottom w:val="single" w:sz="4" w:space="0" w:color="auto"/>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4715" w:type="dxa"/>
            <w:gridSpan w:val="4"/>
            <w:tcBorders>
              <w:top w:val="single" w:sz="4" w:space="0" w:color="auto"/>
              <w:left w:val="single" w:sz="4" w:space="0" w:color="auto"/>
              <w:bottom w:val="nil"/>
              <w:right w:val="single" w:sz="4" w:space="0" w:color="auto"/>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находиться </w:t>
            </w:r>
          </w:p>
        </w:tc>
      </w:tr>
      <w:tr w:rsidR="00ED3C21" w:rsidRPr="00377FF4" w:rsidTr="00ED3C21">
        <w:trPr>
          <w:trHeight w:val="255"/>
          <w:jc w:val="center"/>
        </w:trPr>
        <w:tc>
          <w:tcPr>
            <w:tcW w:w="13059" w:type="dxa"/>
            <w:gridSpan w:val="3"/>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в пределах областного </w:t>
            </w:r>
            <w:proofErr w:type="spellStart"/>
            <w:r w:rsidRPr="00377FF4">
              <w:rPr>
                <w:rFonts w:cs="Calibri"/>
                <w:sz w:val="20"/>
                <w:szCs w:val="20"/>
              </w:rPr>
              <w:t>центрарайона</w:t>
            </w:r>
            <w:proofErr w:type="spellEnd"/>
            <w:r w:rsidRPr="00377FF4">
              <w:rPr>
                <w:rFonts w:cs="Calibri"/>
                <w:sz w:val="20"/>
                <w:szCs w:val="20"/>
              </w:rPr>
              <w:t xml:space="preserve"> нахождения офиса Заказчика, до места проведения работ и в обратную сторону.</w:t>
            </w: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rFonts w:cs="Calibri"/>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Стоимость работ включает расходные материалы</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Стоимость работ не включает запасные части, если в Заказе на работы в явном виде не указано иное</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Пуско-наладочные работы включают в себя:</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 xml:space="preserve">1.      </w:t>
            </w:r>
            <w:proofErr w:type="spellStart"/>
            <w:r w:rsidRPr="00377FF4">
              <w:rPr>
                <w:rFonts w:cs="Calibri"/>
                <w:sz w:val="20"/>
                <w:szCs w:val="20"/>
              </w:rPr>
              <w:t>Вакуумация</w:t>
            </w:r>
            <w:proofErr w:type="spellEnd"/>
            <w:r w:rsidRPr="00377FF4">
              <w:rPr>
                <w:rFonts w:cs="Calibri"/>
                <w:sz w:val="20"/>
                <w:szCs w:val="20"/>
              </w:rPr>
              <w:t>.</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2.      Проверка герметичности вальцовочных соединений.</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center"/>
            <w:hideMark/>
          </w:tcPr>
          <w:p w:rsidR="00ED3C21" w:rsidRPr="00377FF4" w:rsidRDefault="00ED3C21" w:rsidP="000908BB">
            <w:pPr>
              <w:rPr>
                <w:rFonts w:cs="Calibri"/>
                <w:sz w:val="20"/>
                <w:szCs w:val="20"/>
              </w:rPr>
            </w:pPr>
            <w:r w:rsidRPr="00377FF4">
              <w:rPr>
                <w:rFonts w:cs="Calibri"/>
                <w:sz w:val="20"/>
                <w:szCs w:val="20"/>
              </w:rPr>
              <w:t>3.      Открытие заправочных портов.</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4.      Запуск кондиционера.</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5.      Замер токов и давления в режиме охлаждения.</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nil"/>
              <w:right w:val="nil"/>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6.      При необходимости дозаправка хладагента.</w:t>
            </w:r>
          </w:p>
        </w:tc>
        <w:tc>
          <w:tcPr>
            <w:tcW w:w="1440" w:type="dxa"/>
            <w:tcBorders>
              <w:top w:val="nil"/>
              <w:left w:val="nil"/>
              <w:bottom w:val="nil"/>
              <w:right w:val="nil"/>
            </w:tcBorders>
            <w:shd w:val="clear" w:color="auto" w:fill="auto"/>
            <w:noWrap/>
            <w:vAlign w:val="bottom"/>
            <w:hideMark/>
          </w:tcPr>
          <w:p w:rsidR="00ED3C21" w:rsidRPr="00377FF4" w:rsidRDefault="00ED3C21" w:rsidP="000908BB">
            <w:pPr>
              <w:rPr>
                <w:rFonts w:cs="Calibri"/>
                <w:sz w:val="20"/>
                <w:szCs w:val="20"/>
              </w:rPr>
            </w:pPr>
          </w:p>
        </w:tc>
        <w:tc>
          <w:tcPr>
            <w:tcW w:w="1656" w:type="dxa"/>
            <w:tcBorders>
              <w:top w:val="nil"/>
              <w:left w:val="nil"/>
              <w:bottom w:val="nil"/>
              <w:right w:val="single" w:sz="4" w:space="0" w:color="auto"/>
            </w:tcBorders>
            <w:shd w:val="clear" w:color="auto" w:fill="auto"/>
            <w:noWrap/>
            <w:vAlign w:val="bottom"/>
            <w:hideMark/>
          </w:tcPr>
          <w:p w:rsidR="00ED3C21" w:rsidRPr="00377FF4" w:rsidRDefault="00ED3C21" w:rsidP="000908BB">
            <w:pPr>
              <w:rPr>
                <w:sz w:val="20"/>
                <w:szCs w:val="20"/>
              </w:rPr>
            </w:pPr>
          </w:p>
        </w:tc>
      </w:tr>
      <w:tr w:rsidR="00ED3C21" w:rsidRPr="00377FF4" w:rsidTr="00ED3C21">
        <w:trPr>
          <w:trHeight w:val="255"/>
          <w:jc w:val="center"/>
        </w:trPr>
        <w:tc>
          <w:tcPr>
            <w:tcW w:w="11619" w:type="dxa"/>
            <w:gridSpan w:val="2"/>
            <w:tcBorders>
              <w:top w:val="nil"/>
              <w:left w:val="single" w:sz="4" w:space="0" w:color="auto"/>
              <w:bottom w:val="single" w:sz="4" w:space="0" w:color="auto"/>
              <w:right w:val="nil"/>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lastRenderedPageBreak/>
              <w:t>7.      Настройка требуемых параметров работы (температуры, скорости вращения вентилятора)</w:t>
            </w:r>
          </w:p>
        </w:tc>
        <w:tc>
          <w:tcPr>
            <w:tcW w:w="1440" w:type="dxa"/>
            <w:tcBorders>
              <w:top w:val="nil"/>
              <w:left w:val="nil"/>
              <w:bottom w:val="single" w:sz="4" w:space="0" w:color="auto"/>
              <w:right w:val="nil"/>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 </w:t>
            </w:r>
          </w:p>
        </w:tc>
        <w:tc>
          <w:tcPr>
            <w:tcW w:w="1656" w:type="dxa"/>
            <w:tcBorders>
              <w:top w:val="nil"/>
              <w:left w:val="nil"/>
              <w:bottom w:val="single" w:sz="4" w:space="0" w:color="auto"/>
              <w:right w:val="single" w:sz="4" w:space="0" w:color="auto"/>
            </w:tcBorders>
            <w:shd w:val="clear" w:color="auto" w:fill="auto"/>
            <w:noWrap/>
            <w:vAlign w:val="bottom"/>
            <w:hideMark/>
          </w:tcPr>
          <w:p w:rsidR="00ED3C21" w:rsidRPr="00377FF4" w:rsidRDefault="00ED3C21" w:rsidP="000908BB">
            <w:pPr>
              <w:rPr>
                <w:rFonts w:cs="Calibri"/>
                <w:sz w:val="20"/>
                <w:szCs w:val="20"/>
              </w:rPr>
            </w:pPr>
            <w:r w:rsidRPr="00377FF4">
              <w:rPr>
                <w:rFonts w:cs="Calibri"/>
                <w:sz w:val="20"/>
                <w:szCs w:val="20"/>
              </w:rPr>
              <w:t> </w:t>
            </w:r>
          </w:p>
        </w:tc>
      </w:tr>
    </w:tbl>
    <w:p w:rsidR="00ED3C21" w:rsidRDefault="00ED3C21" w:rsidP="00C95147">
      <w:pPr>
        <w:pStyle w:val="aa"/>
        <w:jc w:val="center"/>
        <w:rPr>
          <w:rFonts w:ascii="Times New Roman" w:hAnsi="Times New Roman" w:cs="Times New Roman"/>
          <w:b/>
          <w:bCs/>
          <w:sz w:val="24"/>
          <w:szCs w:val="24"/>
        </w:rPr>
        <w:sectPr w:rsidR="00ED3C21" w:rsidSect="00ED3C21">
          <w:pgSz w:w="16838" w:h="11906" w:orient="landscape"/>
          <w:pgMar w:top="851" w:right="1134" w:bottom="1701" w:left="1134" w:header="709" w:footer="709" w:gutter="0"/>
          <w:cols w:space="708"/>
          <w:docGrid w:linePitch="360"/>
        </w:sectPr>
      </w:pPr>
    </w:p>
    <w:p w:rsidR="00ED3C21" w:rsidRPr="000C3AB0" w:rsidRDefault="00ED3C21" w:rsidP="00C95147">
      <w:pPr>
        <w:pStyle w:val="aa"/>
        <w:jc w:val="center"/>
        <w:rPr>
          <w:rFonts w:ascii="Times New Roman" w:hAnsi="Times New Roman" w:cs="Times New Roman"/>
          <w:b/>
          <w:bCs/>
          <w:sz w:val="24"/>
          <w:szCs w:val="24"/>
        </w:rPr>
      </w:pPr>
    </w:p>
    <w:sectPr w:rsidR="00ED3C21" w:rsidRPr="000C3AB0" w:rsidSect="006A3B9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903" w:rsidRDefault="008A7903" w:rsidP="00717B53">
      <w:r>
        <w:separator/>
      </w:r>
    </w:p>
  </w:endnote>
  <w:endnote w:type="continuationSeparator" w:id="0">
    <w:p w:rsidR="008A7903" w:rsidRDefault="008A7903" w:rsidP="0071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249854"/>
      <w:docPartObj>
        <w:docPartGallery w:val="Page Numbers (Bottom of Page)"/>
        <w:docPartUnique/>
      </w:docPartObj>
    </w:sdtPr>
    <w:sdtEndPr/>
    <w:sdtContent>
      <w:p w:rsidR="00F81727" w:rsidRDefault="00F81727">
        <w:pPr>
          <w:pStyle w:val="a8"/>
          <w:jc w:val="center"/>
        </w:pPr>
        <w:r>
          <w:fldChar w:fldCharType="begin"/>
        </w:r>
        <w:r>
          <w:instrText>PAGE   \* MERGEFORMAT</w:instrText>
        </w:r>
        <w:r>
          <w:fldChar w:fldCharType="separate"/>
        </w:r>
        <w:r w:rsidR="00E0340B">
          <w:rPr>
            <w:noProof/>
          </w:rPr>
          <w:t>22</w:t>
        </w:r>
        <w:r>
          <w:fldChar w:fldCharType="end"/>
        </w:r>
      </w:p>
    </w:sdtContent>
  </w:sdt>
  <w:p w:rsidR="00F81727" w:rsidRDefault="00F8172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903" w:rsidRDefault="008A7903" w:rsidP="00717B53">
      <w:r>
        <w:separator/>
      </w:r>
    </w:p>
  </w:footnote>
  <w:footnote w:type="continuationSeparator" w:id="0">
    <w:p w:rsidR="008A7903" w:rsidRDefault="008A7903" w:rsidP="00717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F0E0BD2"/>
    <w:lvl w:ilvl="0">
      <w:start w:val="1"/>
      <w:numFmt w:val="decimal"/>
      <w:pStyle w:val="a"/>
      <w:lvlText w:val="%1."/>
      <w:lvlJc w:val="left"/>
      <w:pPr>
        <w:tabs>
          <w:tab w:val="num" w:pos="360"/>
        </w:tabs>
        <w:ind w:left="360" w:hanging="360"/>
      </w:pPr>
    </w:lvl>
  </w:abstractNum>
  <w:abstractNum w:abstractNumId="1" w15:restartNumberingAfterBreak="0">
    <w:nsid w:val="311114F1"/>
    <w:multiLevelType w:val="multilevel"/>
    <w:tmpl w:val="081092B4"/>
    <w:lvl w:ilvl="0">
      <w:start w:val="1"/>
      <w:numFmt w:val="decimal"/>
      <w:lvlText w:val="%1."/>
      <w:lvlJc w:val="left"/>
      <w:pPr>
        <w:ind w:left="720" w:hanging="360"/>
      </w:pPr>
      <w:rPr>
        <w:rFonts w:hint="default"/>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cs="Arial" w:hint="default"/>
      </w:rPr>
    </w:lvl>
    <w:lvl w:ilvl="3">
      <w:start w:val="1"/>
      <w:numFmt w:val="decimal"/>
      <w:isLgl/>
      <w:lvlText w:val="%1.%2.%3.%4."/>
      <w:lvlJc w:val="left"/>
      <w:pPr>
        <w:ind w:left="1701" w:hanging="720"/>
      </w:pPr>
      <w:rPr>
        <w:rFonts w:cs="Arial" w:hint="default"/>
      </w:rPr>
    </w:lvl>
    <w:lvl w:ilvl="4">
      <w:start w:val="1"/>
      <w:numFmt w:val="decimal"/>
      <w:isLgl/>
      <w:lvlText w:val="%1.%2.%3.%4.%5."/>
      <w:lvlJc w:val="left"/>
      <w:pPr>
        <w:ind w:left="2268" w:hanging="1080"/>
      </w:pPr>
      <w:rPr>
        <w:rFonts w:cs="Arial" w:hint="default"/>
      </w:rPr>
    </w:lvl>
    <w:lvl w:ilvl="5">
      <w:start w:val="1"/>
      <w:numFmt w:val="decimal"/>
      <w:isLgl/>
      <w:lvlText w:val="%1.%2.%3.%4.%5.%6."/>
      <w:lvlJc w:val="left"/>
      <w:pPr>
        <w:ind w:left="2475" w:hanging="1080"/>
      </w:pPr>
      <w:rPr>
        <w:rFonts w:cs="Arial" w:hint="default"/>
      </w:rPr>
    </w:lvl>
    <w:lvl w:ilvl="6">
      <w:start w:val="1"/>
      <w:numFmt w:val="decimal"/>
      <w:isLgl/>
      <w:lvlText w:val="%1.%2.%3.%4.%5.%6.%7."/>
      <w:lvlJc w:val="left"/>
      <w:pPr>
        <w:ind w:left="3042" w:hanging="1440"/>
      </w:pPr>
      <w:rPr>
        <w:rFonts w:cs="Arial" w:hint="default"/>
      </w:rPr>
    </w:lvl>
    <w:lvl w:ilvl="7">
      <w:start w:val="1"/>
      <w:numFmt w:val="decimal"/>
      <w:isLgl/>
      <w:lvlText w:val="%1.%2.%3.%4.%5.%6.%7.%8."/>
      <w:lvlJc w:val="left"/>
      <w:pPr>
        <w:ind w:left="3249" w:hanging="1440"/>
      </w:pPr>
      <w:rPr>
        <w:rFonts w:cs="Arial" w:hint="default"/>
      </w:rPr>
    </w:lvl>
    <w:lvl w:ilvl="8">
      <w:start w:val="1"/>
      <w:numFmt w:val="decimal"/>
      <w:isLgl/>
      <w:lvlText w:val="%1.%2.%3.%4.%5.%6.%7.%8.%9."/>
      <w:lvlJc w:val="left"/>
      <w:pPr>
        <w:ind w:left="3816" w:hanging="1800"/>
      </w:pPr>
      <w:rPr>
        <w:rFonts w:cs="Arial" w:hint="default"/>
      </w:rPr>
    </w:lvl>
  </w:abstractNum>
  <w:abstractNum w:abstractNumId="2" w15:restartNumberingAfterBreak="0">
    <w:nsid w:val="4F390317"/>
    <w:multiLevelType w:val="multilevel"/>
    <w:tmpl w:val="7288334E"/>
    <w:lvl w:ilvl="0">
      <w:start w:val="1"/>
      <w:numFmt w:val="decimal"/>
      <w:suff w:val="space"/>
      <w:lvlText w:val="%1"/>
      <w:lvlJc w:val="left"/>
      <w:pPr>
        <w:ind w:firstLine="709"/>
      </w:pPr>
      <w:rPr>
        <w:rFonts w:ascii="Arial Narrow" w:hAnsi="Arial Narrow" w:cs="Times New Roman" w:hint="default"/>
        <w:b w:val="0"/>
      </w:rPr>
    </w:lvl>
    <w:lvl w:ilvl="1">
      <w:start w:val="1"/>
      <w:numFmt w:val="decimal"/>
      <w:suff w:val="space"/>
      <w:lvlText w:val="%2."/>
      <w:lvlJc w:val="left"/>
      <w:pPr>
        <w:ind w:left="11" w:firstLine="709"/>
      </w:pPr>
      <w:rPr>
        <w:rFonts w:ascii="Arial Narrow" w:eastAsia="Times New Roman" w:hAnsi="Arial Narrow" w:cs="Arial"/>
      </w:rPr>
    </w:lvl>
    <w:lvl w:ilvl="2">
      <w:start w:val="1"/>
      <w:numFmt w:val="decimal"/>
      <w:lvlRestart w:val="0"/>
      <w:pStyle w:val="3"/>
      <w:suff w:val="space"/>
      <w:lvlText w:val="%1.%2.%3"/>
      <w:lvlJc w:val="left"/>
      <w:pPr>
        <w:ind w:left="568" w:firstLine="709"/>
      </w:pPr>
      <w:rPr>
        <w:rFonts w:cs="Times New Roman" w:hint="default"/>
      </w:rPr>
    </w:lvl>
    <w:lvl w:ilvl="3">
      <w:start w:val="1"/>
      <w:numFmt w:val="decimal"/>
      <w:suff w:val="space"/>
      <w:lvlText w:val="%1.%2.%3.%4"/>
      <w:lvlJc w:val="left"/>
      <w:pPr>
        <w:ind w:left="2836" w:firstLine="709"/>
      </w:pPr>
      <w:rPr>
        <w:rFonts w:cs="Times New Roman" w:hint="default"/>
      </w:rPr>
    </w:lvl>
    <w:lvl w:ilvl="4">
      <w:start w:val="1"/>
      <w:numFmt w:val="decimal"/>
      <w:lvlText w:val="%1.%2.%3.%4.%5."/>
      <w:lvlJc w:val="left"/>
      <w:pPr>
        <w:tabs>
          <w:tab w:val="num" w:pos="6436"/>
        </w:tabs>
        <w:ind w:left="5068" w:hanging="792"/>
      </w:pPr>
      <w:rPr>
        <w:rFonts w:cs="Times New Roman" w:hint="default"/>
      </w:rPr>
    </w:lvl>
    <w:lvl w:ilvl="5">
      <w:start w:val="1"/>
      <w:numFmt w:val="decimal"/>
      <w:lvlText w:val="%1.%2.%3.%4.%5.%6."/>
      <w:lvlJc w:val="left"/>
      <w:pPr>
        <w:tabs>
          <w:tab w:val="num" w:pos="7156"/>
        </w:tabs>
        <w:ind w:left="5572" w:hanging="936"/>
      </w:pPr>
      <w:rPr>
        <w:rFonts w:cs="Times New Roman" w:hint="default"/>
      </w:rPr>
    </w:lvl>
    <w:lvl w:ilvl="6">
      <w:start w:val="1"/>
      <w:numFmt w:val="decimal"/>
      <w:lvlText w:val="%1.%2.%3.%4.%5.%6.%7."/>
      <w:lvlJc w:val="left"/>
      <w:pPr>
        <w:tabs>
          <w:tab w:val="num" w:pos="7876"/>
        </w:tabs>
        <w:ind w:left="6076" w:hanging="1080"/>
      </w:pPr>
      <w:rPr>
        <w:rFonts w:cs="Times New Roman" w:hint="default"/>
      </w:rPr>
    </w:lvl>
    <w:lvl w:ilvl="7">
      <w:start w:val="1"/>
      <w:numFmt w:val="decimal"/>
      <w:lvlText w:val="%1.%2.%3.%4.%5.%6.%7.%8."/>
      <w:lvlJc w:val="left"/>
      <w:pPr>
        <w:tabs>
          <w:tab w:val="num" w:pos="8596"/>
        </w:tabs>
        <w:ind w:left="6580" w:hanging="1224"/>
      </w:pPr>
      <w:rPr>
        <w:rFonts w:cs="Times New Roman" w:hint="default"/>
      </w:rPr>
    </w:lvl>
    <w:lvl w:ilvl="8">
      <w:start w:val="1"/>
      <w:numFmt w:val="decimal"/>
      <w:lvlText w:val="%1.%2.%3.%4.%5.%6.%7.%8.%9."/>
      <w:lvlJc w:val="left"/>
      <w:pPr>
        <w:tabs>
          <w:tab w:val="num" w:pos="9676"/>
        </w:tabs>
        <w:ind w:left="7156" w:hanging="1440"/>
      </w:pPr>
      <w:rPr>
        <w:rFonts w:cs="Times New Roman" w:hint="default"/>
      </w:rPr>
    </w:lvl>
  </w:abstractNum>
  <w:abstractNum w:abstractNumId="3" w15:restartNumberingAfterBreak="0">
    <w:nsid w:val="58947DB3"/>
    <w:multiLevelType w:val="multilevel"/>
    <w:tmpl w:val="FA1806F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972" w:hanging="432"/>
      </w:pPr>
      <w:rPr>
        <w:rFonts w:cs="Times New Roman" w:hint="default"/>
      </w:rPr>
    </w:lvl>
    <w:lvl w:ilvl="2">
      <w:start w:val="1"/>
      <w:numFmt w:val="decimal"/>
      <w:pStyle w:val="Num4"/>
      <w:lvlText w:val="%1.%2.%3."/>
      <w:lvlJc w:val="left"/>
      <w:pPr>
        <w:tabs>
          <w:tab w:val="num" w:pos="1980"/>
        </w:tabs>
        <w:ind w:left="1404" w:hanging="5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um4"/>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15:restartNumberingAfterBreak="0">
    <w:nsid w:val="5B521F4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6CDA3794"/>
    <w:multiLevelType w:val="hybridMultilevel"/>
    <w:tmpl w:val="022CC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75C"/>
    <w:rsid w:val="000138F7"/>
    <w:rsid w:val="0005336D"/>
    <w:rsid w:val="000601F9"/>
    <w:rsid w:val="0006475C"/>
    <w:rsid w:val="00066F91"/>
    <w:rsid w:val="00070EAB"/>
    <w:rsid w:val="00073B42"/>
    <w:rsid w:val="00095D28"/>
    <w:rsid w:val="000C3AB0"/>
    <w:rsid w:val="00130900"/>
    <w:rsid w:val="001D6F96"/>
    <w:rsid w:val="001F06C5"/>
    <w:rsid w:val="001F549A"/>
    <w:rsid w:val="00282A48"/>
    <w:rsid w:val="002D6254"/>
    <w:rsid w:val="00325018"/>
    <w:rsid w:val="0035710F"/>
    <w:rsid w:val="00456B13"/>
    <w:rsid w:val="0048794E"/>
    <w:rsid w:val="004D3039"/>
    <w:rsid w:val="0050409E"/>
    <w:rsid w:val="00513D73"/>
    <w:rsid w:val="00550BF5"/>
    <w:rsid w:val="00556FCB"/>
    <w:rsid w:val="00587D28"/>
    <w:rsid w:val="006876BA"/>
    <w:rsid w:val="006A3B9F"/>
    <w:rsid w:val="006B26A8"/>
    <w:rsid w:val="006C1813"/>
    <w:rsid w:val="0071695C"/>
    <w:rsid w:val="00717B53"/>
    <w:rsid w:val="00734E88"/>
    <w:rsid w:val="00761F20"/>
    <w:rsid w:val="007672CF"/>
    <w:rsid w:val="007837A5"/>
    <w:rsid w:val="007B14A8"/>
    <w:rsid w:val="007B619B"/>
    <w:rsid w:val="007B675E"/>
    <w:rsid w:val="007C1DF6"/>
    <w:rsid w:val="007D4B54"/>
    <w:rsid w:val="007E3839"/>
    <w:rsid w:val="00851C00"/>
    <w:rsid w:val="008A7903"/>
    <w:rsid w:val="008D01B4"/>
    <w:rsid w:val="008E70A8"/>
    <w:rsid w:val="0096724C"/>
    <w:rsid w:val="009D26ED"/>
    <w:rsid w:val="009D766D"/>
    <w:rsid w:val="00A20B1F"/>
    <w:rsid w:val="00C1065F"/>
    <w:rsid w:val="00C936C4"/>
    <w:rsid w:val="00C95147"/>
    <w:rsid w:val="00CB29EE"/>
    <w:rsid w:val="00CE7C6F"/>
    <w:rsid w:val="00CF07E7"/>
    <w:rsid w:val="00E0340B"/>
    <w:rsid w:val="00E137E9"/>
    <w:rsid w:val="00E41DE3"/>
    <w:rsid w:val="00E8664F"/>
    <w:rsid w:val="00EB7FE5"/>
    <w:rsid w:val="00ED3C21"/>
    <w:rsid w:val="00EE1E52"/>
    <w:rsid w:val="00F058D1"/>
    <w:rsid w:val="00F06D4D"/>
    <w:rsid w:val="00F07876"/>
    <w:rsid w:val="00F3101B"/>
    <w:rsid w:val="00F33273"/>
    <w:rsid w:val="00F5432E"/>
    <w:rsid w:val="00F81727"/>
    <w:rsid w:val="00FB3517"/>
    <w:rsid w:val="00FE3F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93F4FA-0B7E-44D6-B7A3-E46ED081D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475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1695C"/>
    <w:pPr>
      <w:keepNext/>
      <w:widowControl w:val="0"/>
      <w:contextualSpacing/>
      <w:jc w:val="both"/>
      <w:outlineLvl w:val="0"/>
    </w:pPr>
    <w:rPr>
      <w:rFonts w:ascii="Arial Narrow" w:eastAsia="Arial Narrow" w:hAnsi="Arial Narrow" w:cs="Arial Narrow"/>
      <w:b/>
      <w:sz w:val="22"/>
      <w:szCs w:val="22"/>
      <w:lang w:val="en-AU" w:eastAsia="en-US"/>
    </w:rPr>
  </w:style>
  <w:style w:type="paragraph" w:styleId="2">
    <w:name w:val="heading 2"/>
    <w:basedOn w:val="a0"/>
    <w:next w:val="a0"/>
    <w:link w:val="20"/>
    <w:unhideWhenUsed/>
    <w:qFormat/>
    <w:rsid w:val="0071695C"/>
    <w:pPr>
      <w:keepNext/>
      <w:contextualSpacing/>
      <w:jc w:val="center"/>
      <w:outlineLvl w:val="1"/>
    </w:pPr>
    <w:rPr>
      <w:rFonts w:ascii="Arial Narrow" w:eastAsia="Arial Narrow" w:hAnsi="Arial Narrow" w:cs="Arial Narrow"/>
      <w:b/>
      <w:bCs/>
      <w:sz w:val="22"/>
      <w:szCs w:val="22"/>
      <w:lang w:eastAsia="en-US"/>
    </w:rPr>
  </w:style>
  <w:style w:type="paragraph" w:styleId="30">
    <w:name w:val="heading 3"/>
    <w:basedOn w:val="a0"/>
    <w:next w:val="a0"/>
    <w:link w:val="31"/>
    <w:unhideWhenUsed/>
    <w:qFormat/>
    <w:rsid w:val="0071695C"/>
    <w:pPr>
      <w:keepNext/>
      <w:keepLines/>
      <w:spacing w:before="40" w:line="259" w:lineRule="auto"/>
      <w:outlineLvl w:val="2"/>
    </w:pPr>
    <w:rPr>
      <w:rFonts w:ascii="Cambria" w:hAnsi="Cambria"/>
      <w:color w:val="243F60"/>
      <w:sz w:val="22"/>
      <w:szCs w:val="22"/>
      <w:lang w:eastAsia="en-US"/>
    </w:rPr>
  </w:style>
  <w:style w:type="paragraph" w:styleId="4">
    <w:name w:val="heading 4"/>
    <w:basedOn w:val="a0"/>
    <w:next w:val="a0"/>
    <w:link w:val="40"/>
    <w:semiHidden/>
    <w:unhideWhenUsed/>
    <w:qFormat/>
    <w:rsid w:val="0071695C"/>
    <w:pPr>
      <w:keepNext/>
      <w:keepLines/>
      <w:spacing w:before="40" w:line="259" w:lineRule="auto"/>
      <w:outlineLvl w:val="3"/>
    </w:pPr>
    <w:rPr>
      <w:rFonts w:ascii="Cambria" w:hAnsi="Cambria"/>
      <w:iCs/>
      <w:color w:val="365F91"/>
      <w:sz w:val="22"/>
      <w:szCs w:val="22"/>
      <w:lang w:eastAsia="en-US"/>
    </w:rPr>
  </w:style>
  <w:style w:type="paragraph" w:styleId="5">
    <w:name w:val="heading 5"/>
    <w:basedOn w:val="a0"/>
    <w:next w:val="a0"/>
    <w:link w:val="50"/>
    <w:uiPriority w:val="9"/>
    <w:semiHidden/>
    <w:unhideWhenUsed/>
    <w:qFormat/>
    <w:rsid w:val="0071695C"/>
    <w:pPr>
      <w:keepNext/>
      <w:keepLines/>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0"/>
    <w:next w:val="a0"/>
    <w:link w:val="60"/>
    <w:uiPriority w:val="9"/>
    <w:semiHidden/>
    <w:unhideWhenUsed/>
    <w:qFormat/>
    <w:rsid w:val="0071695C"/>
    <w:pPr>
      <w:keepNext/>
      <w:keepLines/>
      <w:spacing w:before="40" w:line="259" w:lineRule="auto"/>
      <w:outlineLvl w:val="5"/>
    </w:pPr>
    <w:rPr>
      <w:rFonts w:ascii="Cambria" w:hAnsi="Cambria"/>
      <w:iCs/>
      <w:color w:val="243F60"/>
      <w:sz w:val="22"/>
      <w:szCs w:val="22"/>
      <w:lang w:eastAsia="en-US"/>
    </w:rPr>
  </w:style>
  <w:style w:type="paragraph" w:styleId="7">
    <w:name w:val="heading 7"/>
    <w:basedOn w:val="a0"/>
    <w:next w:val="a0"/>
    <w:link w:val="70"/>
    <w:semiHidden/>
    <w:unhideWhenUsed/>
    <w:qFormat/>
    <w:rsid w:val="0071695C"/>
    <w:pPr>
      <w:keepNext/>
      <w:keepLines/>
      <w:spacing w:before="40" w:line="259" w:lineRule="auto"/>
      <w:outlineLvl w:val="6"/>
    </w:pPr>
    <w:rPr>
      <w:rFonts w:ascii="Cambria" w:hAnsi="Cambria"/>
      <w:iCs/>
      <w:color w:val="404040"/>
      <w:sz w:val="22"/>
      <w:szCs w:val="22"/>
      <w:lang w:eastAsia="en-US"/>
    </w:rPr>
  </w:style>
  <w:style w:type="paragraph" w:styleId="8">
    <w:name w:val="heading 8"/>
    <w:basedOn w:val="a0"/>
    <w:next w:val="a0"/>
    <w:link w:val="80"/>
    <w:semiHidden/>
    <w:unhideWhenUsed/>
    <w:qFormat/>
    <w:rsid w:val="0071695C"/>
    <w:pPr>
      <w:keepNext/>
      <w:keepLines/>
      <w:spacing w:before="40" w:line="259" w:lineRule="auto"/>
      <w:outlineLvl w:val="7"/>
    </w:pPr>
    <w:rPr>
      <w:rFonts w:ascii="Cambria" w:hAnsi="Cambria"/>
      <w:color w:val="40404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Bulleted list,Bullet 1,List Paragraph Char Char,b1,b1 + Justified,Bullet 11,b1 + Justified1,Bullet 111,b1 + Justified11,Bullet List,Numbered List"/>
    <w:basedOn w:val="a0"/>
    <w:link w:val="a5"/>
    <w:uiPriority w:val="34"/>
    <w:qFormat/>
    <w:rsid w:val="0006475C"/>
    <w:pPr>
      <w:ind w:left="720"/>
      <w:contextualSpacing/>
    </w:pPr>
  </w:style>
  <w:style w:type="character" w:customStyle="1" w:styleId="a5">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4"/>
    <w:uiPriority w:val="34"/>
    <w:rsid w:val="0006475C"/>
    <w:rPr>
      <w:rFonts w:ascii="Times New Roman" w:eastAsia="Times New Roman" w:hAnsi="Times New Roman" w:cs="Times New Roman"/>
      <w:sz w:val="24"/>
      <w:szCs w:val="24"/>
      <w:lang w:eastAsia="ru-RU"/>
    </w:rPr>
  </w:style>
  <w:style w:type="paragraph" w:customStyle="1" w:styleId="ConsPlusNormal">
    <w:name w:val="ConsPlusNormal"/>
    <w:rsid w:val="000647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m2">
    <w:name w:val="m_2_Пункт"/>
    <w:basedOn w:val="a0"/>
    <w:rsid w:val="0006475C"/>
    <w:pPr>
      <w:numPr>
        <w:ilvl w:val="1"/>
        <w:numId w:val="1"/>
      </w:numPr>
      <w:tabs>
        <w:tab w:val="left" w:pos="510"/>
      </w:tabs>
      <w:jc w:val="both"/>
    </w:pPr>
    <w:rPr>
      <w:b/>
    </w:rPr>
  </w:style>
  <w:style w:type="paragraph" w:customStyle="1" w:styleId="m3">
    <w:name w:val="m_3_Пункт"/>
    <w:basedOn w:val="a0"/>
    <w:rsid w:val="0006475C"/>
    <w:pPr>
      <w:numPr>
        <w:ilvl w:val="2"/>
        <w:numId w:val="1"/>
      </w:numPr>
      <w:jc w:val="both"/>
    </w:pPr>
  </w:style>
  <w:style w:type="paragraph" w:customStyle="1" w:styleId="m1">
    <w:name w:val="m_1_Пункт"/>
    <w:basedOn w:val="a0"/>
    <w:next w:val="a0"/>
    <w:rsid w:val="0006475C"/>
    <w:pPr>
      <w:keepNext/>
      <w:numPr>
        <w:numId w:val="1"/>
      </w:numPr>
      <w:jc w:val="both"/>
    </w:pPr>
    <w:rPr>
      <w:b/>
      <w:caps/>
    </w:rPr>
  </w:style>
  <w:style w:type="paragraph" w:customStyle="1" w:styleId="m">
    <w:name w:val="m_ПростойТекст"/>
    <w:basedOn w:val="a0"/>
    <w:rsid w:val="0006475C"/>
    <w:pPr>
      <w:jc w:val="both"/>
    </w:pPr>
  </w:style>
  <w:style w:type="paragraph" w:styleId="a6">
    <w:name w:val="header"/>
    <w:basedOn w:val="a0"/>
    <w:link w:val="a7"/>
    <w:uiPriority w:val="99"/>
    <w:unhideWhenUsed/>
    <w:rsid w:val="00717B53"/>
    <w:pPr>
      <w:tabs>
        <w:tab w:val="center" w:pos="4677"/>
        <w:tab w:val="right" w:pos="9355"/>
      </w:tabs>
    </w:pPr>
  </w:style>
  <w:style w:type="character" w:customStyle="1" w:styleId="a7">
    <w:name w:val="Верхний колонтитул Знак"/>
    <w:basedOn w:val="a1"/>
    <w:link w:val="a6"/>
    <w:uiPriority w:val="99"/>
    <w:rsid w:val="00717B53"/>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717B53"/>
    <w:pPr>
      <w:tabs>
        <w:tab w:val="center" w:pos="4677"/>
        <w:tab w:val="right" w:pos="9355"/>
      </w:tabs>
    </w:pPr>
  </w:style>
  <w:style w:type="character" w:customStyle="1" w:styleId="a9">
    <w:name w:val="Нижний колонтитул Знак"/>
    <w:basedOn w:val="a1"/>
    <w:link w:val="a8"/>
    <w:uiPriority w:val="99"/>
    <w:rsid w:val="00717B53"/>
    <w:rPr>
      <w:rFonts w:ascii="Times New Roman" w:eastAsia="Times New Roman" w:hAnsi="Times New Roman" w:cs="Times New Roman"/>
      <w:sz w:val="24"/>
      <w:szCs w:val="24"/>
      <w:lang w:eastAsia="ru-RU"/>
    </w:rPr>
  </w:style>
  <w:style w:type="paragraph" w:customStyle="1" w:styleId="11">
    <w:name w:val="Обычный1"/>
    <w:uiPriority w:val="99"/>
    <w:rsid w:val="00761F20"/>
    <w:pPr>
      <w:autoSpaceDE w:val="0"/>
      <w:autoSpaceDN w:val="0"/>
      <w:spacing w:after="0" w:line="240" w:lineRule="auto"/>
    </w:pPr>
    <w:rPr>
      <w:rFonts w:ascii="Times New Roman" w:eastAsia="Times New Roman" w:hAnsi="Times New Roman" w:cs="Times New Roman"/>
      <w:sz w:val="20"/>
      <w:szCs w:val="20"/>
      <w:lang w:val="en-GB"/>
    </w:rPr>
  </w:style>
  <w:style w:type="paragraph" w:styleId="aa">
    <w:name w:val="No Spacing"/>
    <w:uiPriority w:val="1"/>
    <w:qFormat/>
    <w:rsid w:val="007B619B"/>
    <w:pPr>
      <w:spacing w:after="0" w:line="240" w:lineRule="auto"/>
    </w:pPr>
  </w:style>
  <w:style w:type="paragraph" w:customStyle="1" w:styleId="ab">
    <w:name w:val="Абзац с отступом"/>
    <w:basedOn w:val="a0"/>
    <w:link w:val="ac"/>
    <w:qFormat/>
    <w:rsid w:val="00456B13"/>
    <w:pPr>
      <w:ind w:firstLine="709"/>
      <w:contextualSpacing/>
      <w:jc w:val="both"/>
    </w:pPr>
    <w:rPr>
      <w:rFonts w:ascii="Arial Narrow" w:eastAsiaTheme="minorHAnsi" w:hAnsi="Arial Narrow" w:cstheme="minorBidi"/>
      <w:sz w:val="22"/>
      <w:szCs w:val="22"/>
      <w:lang w:eastAsia="en-US"/>
    </w:rPr>
  </w:style>
  <w:style w:type="character" w:customStyle="1" w:styleId="ac">
    <w:name w:val="Абзац с отступом знак"/>
    <w:basedOn w:val="a1"/>
    <w:link w:val="ab"/>
    <w:rsid w:val="00456B13"/>
    <w:rPr>
      <w:rFonts w:ascii="Arial Narrow" w:hAnsi="Arial Narrow"/>
    </w:rPr>
  </w:style>
  <w:style w:type="numbering" w:styleId="111111">
    <w:name w:val="Outline List 2"/>
    <w:basedOn w:val="a3"/>
    <w:rsid w:val="00456B13"/>
    <w:pPr>
      <w:numPr>
        <w:numId w:val="2"/>
      </w:numPr>
    </w:pPr>
  </w:style>
  <w:style w:type="character" w:styleId="ad">
    <w:name w:val="Emphasis"/>
    <w:qFormat/>
    <w:rsid w:val="00550BF5"/>
    <w:rPr>
      <w:iCs/>
    </w:rPr>
  </w:style>
  <w:style w:type="character" w:customStyle="1" w:styleId="10">
    <w:name w:val="Заголовок 1 Знак"/>
    <w:basedOn w:val="a1"/>
    <w:link w:val="1"/>
    <w:rsid w:val="0071695C"/>
    <w:rPr>
      <w:rFonts w:ascii="Arial Narrow" w:eastAsia="Arial Narrow" w:hAnsi="Arial Narrow" w:cs="Arial Narrow"/>
      <w:b/>
      <w:lang w:val="en-AU"/>
    </w:rPr>
  </w:style>
  <w:style w:type="character" w:customStyle="1" w:styleId="20">
    <w:name w:val="Заголовок 2 Знак"/>
    <w:basedOn w:val="a1"/>
    <w:link w:val="2"/>
    <w:rsid w:val="0071695C"/>
    <w:rPr>
      <w:rFonts w:ascii="Arial Narrow" w:eastAsia="Arial Narrow" w:hAnsi="Arial Narrow" w:cs="Arial Narrow"/>
      <w:b/>
      <w:bCs/>
    </w:rPr>
  </w:style>
  <w:style w:type="character" w:customStyle="1" w:styleId="31">
    <w:name w:val="Заголовок 3 Знак"/>
    <w:basedOn w:val="a1"/>
    <w:link w:val="30"/>
    <w:rsid w:val="0071695C"/>
    <w:rPr>
      <w:rFonts w:ascii="Cambria" w:eastAsia="Times New Roman" w:hAnsi="Cambria" w:cs="Times New Roman"/>
      <w:color w:val="243F60"/>
    </w:rPr>
  </w:style>
  <w:style w:type="character" w:customStyle="1" w:styleId="40">
    <w:name w:val="Заголовок 4 Знак"/>
    <w:basedOn w:val="a1"/>
    <w:link w:val="4"/>
    <w:semiHidden/>
    <w:rsid w:val="0071695C"/>
    <w:rPr>
      <w:rFonts w:ascii="Cambria" w:eastAsia="Times New Roman" w:hAnsi="Cambria" w:cs="Times New Roman"/>
      <w:iCs/>
      <w:color w:val="365F91"/>
    </w:rPr>
  </w:style>
  <w:style w:type="character" w:customStyle="1" w:styleId="50">
    <w:name w:val="Заголовок 5 Знак"/>
    <w:basedOn w:val="a1"/>
    <w:link w:val="5"/>
    <w:uiPriority w:val="9"/>
    <w:semiHidden/>
    <w:rsid w:val="0071695C"/>
    <w:rPr>
      <w:rFonts w:asciiTheme="majorHAnsi" w:eastAsiaTheme="majorEastAsia" w:hAnsiTheme="majorHAnsi" w:cstheme="majorBidi"/>
      <w:color w:val="365F91" w:themeColor="accent1" w:themeShade="BF"/>
    </w:rPr>
  </w:style>
  <w:style w:type="character" w:customStyle="1" w:styleId="60">
    <w:name w:val="Заголовок 6 Знак"/>
    <w:basedOn w:val="a1"/>
    <w:link w:val="6"/>
    <w:uiPriority w:val="9"/>
    <w:semiHidden/>
    <w:rsid w:val="0071695C"/>
    <w:rPr>
      <w:rFonts w:ascii="Cambria" w:eastAsia="Times New Roman" w:hAnsi="Cambria" w:cs="Times New Roman"/>
      <w:iCs/>
      <w:color w:val="243F60"/>
    </w:rPr>
  </w:style>
  <w:style w:type="character" w:customStyle="1" w:styleId="70">
    <w:name w:val="Заголовок 7 Знак"/>
    <w:basedOn w:val="a1"/>
    <w:link w:val="7"/>
    <w:semiHidden/>
    <w:rsid w:val="0071695C"/>
    <w:rPr>
      <w:rFonts w:ascii="Cambria" w:eastAsia="Times New Roman" w:hAnsi="Cambria" w:cs="Times New Roman"/>
      <w:iCs/>
      <w:color w:val="404040"/>
    </w:rPr>
  </w:style>
  <w:style w:type="character" w:customStyle="1" w:styleId="80">
    <w:name w:val="Заголовок 8 Знак"/>
    <w:basedOn w:val="a1"/>
    <w:link w:val="8"/>
    <w:semiHidden/>
    <w:rsid w:val="0071695C"/>
    <w:rPr>
      <w:rFonts w:ascii="Cambria" w:eastAsia="Times New Roman" w:hAnsi="Cambria" w:cs="Times New Roman"/>
      <w:color w:val="404040"/>
    </w:rPr>
  </w:style>
  <w:style w:type="character" w:styleId="ae">
    <w:name w:val="Placeholder Text"/>
    <w:basedOn w:val="a1"/>
    <w:uiPriority w:val="99"/>
    <w:semiHidden/>
    <w:rsid w:val="0071695C"/>
    <w:rPr>
      <w:color w:val="808080"/>
    </w:rPr>
  </w:style>
  <w:style w:type="character" w:customStyle="1" w:styleId="af">
    <w:name w:val="Заголовок статьи"/>
    <w:basedOn w:val="a1"/>
    <w:uiPriority w:val="1"/>
    <w:rsid w:val="0071695C"/>
    <w:rPr>
      <w:rFonts w:ascii="Cambria" w:eastAsia="Arial Narrow" w:hAnsi="Cambria" w:cs="Arial Narrow" w:hint="default"/>
      <w:b/>
      <w:bCs w:val="0"/>
      <w:sz w:val="22"/>
    </w:rPr>
  </w:style>
  <w:style w:type="paragraph" w:styleId="af0">
    <w:name w:val="Balloon Text"/>
    <w:basedOn w:val="a0"/>
    <w:link w:val="af1"/>
    <w:unhideWhenUsed/>
    <w:rsid w:val="0071695C"/>
    <w:pPr>
      <w:contextualSpacing/>
      <w:jc w:val="both"/>
    </w:pPr>
    <w:rPr>
      <w:rFonts w:ascii="Arial Narrow" w:eastAsia="Arial Narrow" w:hAnsi="Arial Narrow" w:cs="Arial Narrow"/>
      <w:sz w:val="22"/>
      <w:szCs w:val="22"/>
      <w:lang w:eastAsia="en-US"/>
    </w:rPr>
  </w:style>
  <w:style w:type="character" w:customStyle="1" w:styleId="af1">
    <w:name w:val="Текст выноски Знак"/>
    <w:basedOn w:val="a1"/>
    <w:link w:val="af0"/>
    <w:rsid w:val="0071695C"/>
    <w:rPr>
      <w:rFonts w:ascii="Arial Narrow" w:eastAsia="Arial Narrow" w:hAnsi="Arial Narrow" w:cs="Arial Narrow"/>
    </w:rPr>
  </w:style>
  <w:style w:type="character" w:customStyle="1" w:styleId="21">
    <w:name w:val="Текст выноски Знак2"/>
    <w:basedOn w:val="a1"/>
    <w:uiPriority w:val="99"/>
    <w:rsid w:val="0071695C"/>
    <w:rPr>
      <w:rFonts w:ascii="Arial Narrow" w:eastAsia="Arial Narrow" w:hAnsi="Arial Narrow" w:cs="Arial Narrow" w:hint="default"/>
    </w:rPr>
  </w:style>
  <w:style w:type="table" w:styleId="af2">
    <w:name w:val="Table Grid"/>
    <w:basedOn w:val="a2"/>
    <w:uiPriority w:val="39"/>
    <w:rsid w:val="0071695C"/>
    <w:pPr>
      <w:spacing w:after="0" w:line="240" w:lineRule="auto"/>
      <w:jc w:val="both"/>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1"/>
    <w:uiPriority w:val="99"/>
    <w:unhideWhenUsed/>
    <w:rsid w:val="0071695C"/>
    <w:rPr>
      <w:color w:val="0000FF" w:themeColor="hyperlink"/>
      <w:u w:val="single"/>
    </w:rPr>
  </w:style>
  <w:style w:type="paragraph" w:customStyle="1" w:styleId="Iauiue">
    <w:name w:val="Iau?iue"/>
    <w:rsid w:val="0071695C"/>
    <w:pPr>
      <w:snapToGrid w:val="0"/>
      <w:spacing w:after="0" w:line="240" w:lineRule="auto"/>
      <w:jc w:val="both"/>
    </w:pPr>
    <w:rPr>
      <w:rFonts w:ascii="Arial Narrow" w:eastAsia="Arial Narrow" w:hAnsi="Arial Narrow" w:cs="Arial Narrow"/>
      <w:lang w:val="en-US" w:eastAsia="ru-RU"/>
    </w:rPr>
  </w:style>
  <w:style w:type="paragraph" w:styleId="af4">
    <w:name w:val="Body Text"/>
    <w:basedOn w:val="a0"/>
    <w:link w:val="af5"/>
    <w:unhideWhenUsed/>
    <w:rsid w:val="0071695C"/>
    <w:pPr>
      <w:widowControl w:val="0"/>
      <w:autoSpaceDE w:val="0"/>
      <w:autoSpaceDN w:val="0"/>
      <w:adjustRightInd w:val="0"/>
      <w:spacing w:after="120"/>
      <w:contextualSpacing/>
      <w:jc w:val="both"/>
    </w:pPr>
    <w:rPr>
      <w:rFonts w:ascii="Arial Narrow" w:eastAsia="Arial Narrow" w:hAnsi="Arial Narrow" w:cs="Arial Narrow"/>
      <w:sz w:val="22"/>
      <w:szCs w:val="22"/>
    </w:rPr>
  </w:style>
  <w:style w:type="character" w:customStyle="1" w:styleId="af5">
    <w:name w:val="Основной текст Знак"/>
    <w:basedOn w:val="a1"/>
    <w:link w:val="af4"/>
    <w:rsid w:val="0071695C"/>
    <w:rPr>
      <w:rFonts w:ascii="Arial Narrow" w:eastAsia="Arial Narrow" w:hAnsi="Arial Narrow" w:cs="Arial Narrow"/>
      <w:lang w:eastAsia="ru-RU"/>
    </w:rPr>
  </w:style>
  <w:style w:type="character" w:styleId="af6">
    <w:name w:val="Strong"/>
    <w:basedOn w:val="a1"/>
    <w:qFormat/>
    <w:rsid w:val="0071695C"/>
    <w:rPr>
      <w:b/>
      <w:bCs/>
    </w:rPr>
  </w:style>
  <w:style w:type="paragraph" w:styleId="af7">
    <w:name w:val="Normal Indent"/>
    <w:basedOn w:val="a0"/>
    <w:semiHidden/>
    <w:unhideWhenUsed/>
    <w:rsid w:val="0071695C"/>
    <w:pPr>
      <w:snapToGrid w:val="0"/>
      <w:ind w:left="720"/>
      <w:contextualSpacing/>
      <w:jc w:val="both"/>
    </w:pPr>
    <w:rPr>
      <w:rFonts w:ascii="Arial Narrow" w:eastAsia="Arial Narrow" w:hAnsi="Arial Narrow" w:cs="Arial Narrow"/>
      <w:sz w:val="22"/>
      <w:szCs w:val="22"/>
      <w:lang w:val="en-US"/>
    </w:rPr>
  </w:style>
  <w:style w:type="paragraph" w:styleId="af8">
    <w:name w:val="Body Text Indent"/>
    <w:basedOn w:val="a0"/>
    <w:link w:val="af9"/>
    <w:uiPriority w:val="99"/>
    <w:unhideWhenUsed/>
    <w:rsid w:val="0071695C"/>
    <w:pPr>
      <w:contextualSpacing/>
      <w:jc w:val="both"/>
    </w:pPr>
    <w:rPr>
      <w:rFonts w:ascii="Arial Narrow" w:eastAsia="Arial Narrow" w:hAnsi="Arial Narrow" w:cs="Arial Narrow"/>
      <w:sz w:val="22"/>
      <w:szCs w:val="22"/>
    </w:rPr>
  </w:style>
  <w:style w:type="character" w:customStyle="1" w:styleId="af9">
    <w:name w:val="Основной текст с отступом Знак"/>
    <w:basedOn w:val="a1"/>
    <w:link w:val="af8"/>
    <w:uiPriority w:val="99"/>
    <w:rsid w:val="0071695C"/>
    <w:rPr>
      <w:rFonts w:ascii="Arial Narrow" w:eastAsia="Arial Narrow" w:hAnsi="Arial Narrow" w:cs="Arial Narrow"/>
      <w:lang w:eastAsia="ru-RU"/>
    </w:rPr>
  </w:style>
  <w:style w:type="paragraph" w:styleId="32">
    <w:name w:val="Body Text 3"/>
    <w:basedOn w:val="a0"/>
    <w:link w:val="33"/>
    <w:semiHidden/>
    <w:unhideWhenUsed/>
    <w:rsid w:val="0071695C"/>
    <w:pPr>
      <w:snapToGrid w:val="0"/>
      <w:contextualSpacing/>
      <w:jc w:val="center"/>
    </w:pPr>
    <w:rPr>
      <w:rFonts w:ascii="Arial Narrow" w:eastAsia="Arial Narrow" w:hAnsi="Arial Narrow" w:cs="Arial Narrow"/>
      <w:b/>
      <w:sz w:val="22"/>
      <w:szCs w:val="22"/>
    </w:rPr>
  </w:style>
  <w:style w:type="character" w:customStyle="1" w:styleId="33">
    <w:name w:val="Основной текст 3 Знак"/>
    <w:basedOn w:val="a1"/>
    <w:link w:val="32"/>
    <w:semiHidden/>
    <w:rsid w:val="0071695C"/>
    <w:rPr>
      <w:rFonts w:ascii="Arial Narrow" w:eastAsia="Arial Narrow" w:hAnsi="Arial Narrow" w:cs="Arial Narrow"/>
      <w:b/>
      <w:lang w:eastAsia="ru-RU"/>
    </w:rPr>
  </w:style>
  <w:style w:type="character" w:styleId="afa">
    <w:name w:val="FollowedHyperlink"/>
    <w:basedOn w:val="a1"/>
    <w:uiPriority w:val="99"/>
    <w:unhideWhenUsed/>
    <w:rsid w:val="0071695C"/>
    <w:rPr>
      <w:color w:val="800080"/>
    </w:rPr>
  </w:style>
  <w:style w:type="paragraph" w:customStyle="1" w:styleId="font5">
    <w:name w:val="font5"/>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font6">
    <w:name w:val="font6"/>
    <w:basedOn w:val="a0"/>
    <w:rsid w:val="0071695C"/>
    <w:pP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font7">
    <w:name w:val="font7"/>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10">
    <w:name w:val="xl110"/>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11">
    <w:name w:val="xl111"/>
    <w:basedOn w:val="a0"/>
    <w:rsid w:val="0071695C"/>
    <w:pPr>
      <w:pBdr>
        <w:top w:val="single" w:sz="8" w:space="0" w:color="auto"/>
        <w:left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12">
    <w:name w:val="xl112"/>
    <w:basedOn w:val="a0"/>
    <w:rsid w:val="0071695C"/>
    <w:pPr>
      <w:pBdr>
        <w:top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13">
    <w:name w:val="xl113"/>
    <w:basedOn w:val="a0"/>
    <w:rsid w:val="0071695C"/>
    <w:pPr>
      <w:pBdr>
        <w:top w:val="single" w:sz="8" w:space="0" w:color="auto"/>
        <w:bottom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14">
    <w:name w:val="xl114"/>
    <w:basedOn w:val="a0"/>
    <w:rsid w:val="0071695C"/>
    <w:pPr>
      <w:pBdr>
        <w:left w:val="single" w:sz="8" w:space="0" w:color="auto"/>
        <w:bottom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15">
    <w:name w:val="xl115"/>
    <w:basedOn w:val="a0"/>
    <w:rsid w:val="0071695C"/>
    <w:pPr>
      <w:pBdr>
        <w:bottom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16">
    <w:name w:val="xl116"/>
    <w:basedOn w:val="a0"/>
    <w:rsid w:val="0071695C"/>
    <w:pPr>
      <w:pBdr>
        <w:bottom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17">
    <w:name w:val="xl117"/>
    <w:basedOn w:val="a0"/>
    <w:rsid w:val="0071695C"/>
    <w:pPr>
      <w:pBdr>
        <w:bottom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18">
    <w:name w:val="xl118"/>
    <w:basedOn w:val="a0"/>
    <w:rsid w:val="0071695C"/>
    <w:pPr>
      <w:pBdr>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19">
    <w:name w:val="xl119"/>
    <w:basedOn w:val="a0"/>
    <w:rsid w:val="0071695C"/>
    <w:pPr>
      <w:pBdr>
        <w:left w:val="single" w:sz="8" w:space="0" w:color="auto"/>
        <w:bottom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20">
    <w:name w:val="xl120"/>
    <w:basedOn w:val="a0"/>
    <w:rsid w:val="0071695C"/>
    <w:pPr>
      <w:pBdr>
        <w:bottom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21">
    <w:name w:val="xl121"/>
    <w:basedOn w:val="a0"/>
    <w:rsid w:val="0071695C"/>
    <w:pPr>
      <w:pBdr>
        <w:right w:val="single" w:sz="8"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22">
    <w:name w:val="xl122"/>
    <w:basedOn w:val="a0"/>
    <w:rsid w:val="0071695C"/>
    <w:pPr>
      <w:pBdr>
        <w:bottom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23">
    <w:name w:val="xl123"/>
    <w:basedOn w:val="a0"/>
    <w:rsid w:val="0071695C"/>
    <w:pP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24">
    <w:name w:val="xl124"/>
    <w:basedOn w:val="a0"/>
    <w:rsid w:val="0071695C"/>
    <w:pPr>
      <w:pBdr>
        <w:top w:val="single" w:sz="8" w:space="0" w:color="auto"/>
        <w:left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25">
    <w:name w:val="xl125"/>
    <w:basedOn w:val="a0"/>
    <w:rsid w:val="0071695C"/>
    <w:pPr>
      <w:pBdr>
        <w:top w:val="single" w:sz="8" w:space="0" w:color="auto"/>
        <w:left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26">
    <w:name w:val="xl126"/>
    <w:basedOn w:val="a0"/>
    <w:rsid w:val="0071695C"/>
    <w:pPr>
      <w:pBdr>
        <w:left w:val="single" w:sz="8" w:space="0" w:color="auto"/>
        <w:bottom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27">
    <w:name w:val="xl127"/>
    <w:basedOn w:val="a0"/>
    <w:rsid w:val="0071695C"/>
    <w:pPr>
      <w:pBdr>
        <w:left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28">
    <w:name w:val="xl128"/>
    <w:basedOn w:val="a0"/>
    <w:rsid w:val="0071695C"/>
    <w:pPr>
      <w:pBdr>
        <w:left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29">
    <w:name w:val="xl129"/>
    <w:basedOn w:val="a0"/>
    <w:rsid w:val="0071695C"/>
    <w:pPr>
      <w:pBdr>
        <w:left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30">
    <w:name w:val="xl130"/>
    <w:basedOn w:val="a0"/>
    <w:rsid w:val="0071695C"/>
    <w:pPr>
      <w:pBdr>
        <w:top w:val="single" w:sz="8" w:space="0" w:color="auto"/>
        <w:left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31">
    <w:name w:val="xl131"/>
    <w:basedOn w:val="a0"/>
    <w:rsid w:val="0071695C"/>
    <w:pPr>
      <w:pBdr>
        <w:left w:val="single" w:sz="8" w:space="0" w:color="auto"/>
        <w:bottom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32">
    <w:name w:val="xl132"/>
    <w:basedOn w:val="a0"/>
    <w:rsid w:val="0071695C"/>
    <w:pPr>
      <w:pBdr>
        <w:top w:val="single" w:sz="8" w:space="0" w:color="auto"/>
        <w:left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33">
    <w:name w:val="xl133"/>
    <w:basedOn w:val="a0"/>
    <w:rsid w:val="0071695C"/>
    <w:pPr>
      <w:pBdr>
        <w:left w:val="single" w:sz="8" w:space="0" w:color="auto"/>
        <w:bottom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34">
    <w:name w:val="xl134"/>
    <w:basedOn w:val="a0"/>
    <w:rsid w:val="0071695C"/>
    <w:pPr>
      <w:pBdr>
        <w:top w:val="single" w:sz="8" w:space="0" w:color="auto"/>
        <w:left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35">
    <w:name w:val="xl135"/>
    <w:basedOn w:val="a0"/>
    <w:rsid w:val="0071695C"/>
    <w:pPr>
      <w:pBdr>
        <w:left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36">
    <w:name w:val="xl136"/>
    <w:basedOn w:val="a0"/>
    <w:rsid w:val="0071695C"/>
    <w:pPr>
      <w:pBdr>
        <w:left w:val="single" w:sz="8" w:space="0" w:color="auto"/>
        <w:bottom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37">
    <w:name w:val="xl137"/>
    <w:basedOn w:val="a0"/>
    <w:rsid w:val="0071695C"/>
    <w:pPr>
      <w:pBdr>
        <w:top w:val="single" w:sz="8" w:space="0" w:color="auto"/>
        <w:left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38">
    <w:name w:val="xl138"/>
    <w:basedOn w:val="a0"/>
    <w:rsid w:val="0071695C"/>
    <w:pPr>
      <w:pBdr>
        <w:left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39">
    <w:name w:val="xl139"/>
    <w:basedOn w:val="a0"/>
    <w:rsid w:val="0071695C"/>
    <w:pPr>
      <w:pBdr>
        <w:left w:val="single" w:sz="8" w:space="0" w:color="auto"/>
        <w:bottom w:val="single" w:sz="8" w:space="0" w:color="auto"/>
        <w:right w:val="single" w:sz="8"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40">
    <w:name w:val="xl140"/>
    <w:basedOn w:val="a0"/>
    <w:rsid w:val="0071695C"/>
    <w:pP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41">
    <w:name w:val="xl141"/>
    <w:basedOn w:val="a0"/>
    <w:rsid w:val="0071695C"/>
    <w:pPr>
      <w:pBdr>
        <w:left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character" w:styleId="afb">
    <w:name w:val="annotation reference"/>
    <w:basedOn w:val="a1"/>
    <w:unhideWhenUsed/>
    <w:rsid w:val="0071695C"/>
    <w:rPr>
      <w:sz w:val="22"/>
      <w:szCs w:val="22"/>
    </w:rPr>
  </w:style>
  <w:style w:type="paragraph" w:styleId="afc">
    <w:name w:val="annotation text"/>
    <w:basedOn w:val="a0"/>
    <w:link w:val="afd"/>
    <w:unhideWhenUsed/>
    <w:rsid w:val="0071695C"/>
    <w:pPr>
      <w:contextualSpacing/>
      <w:jc w:val="both"/>
    </w:pPr>
    <w:rPr>
      <w:rFonts w:ascii="Arial Narrow" w:eastAsia="Calibri" w:hAnsi="Arial Narrow"/>
      <w:sz w:val="22"/>
      <w:szCs w:val="22"/>
      <w:lang w:eastAsia="en-US"/>
    </w:rPr>
  </w:style>
  <w:style w:type="character" w:customStyle="1" w:styleId="afd">
    <w:name w:val="Текст примечания Знак"/>
    <w:basedOn w:val="a1"/>
    <w:link w:val="afc"/>
    <w:rsid w:val="0071695C"/>
    <w:rPr>
      <w:rFonts w:ascii="Arial Narrow" w:eastAsia="Calibri" w:hAnsi="Arial Narrow" w:cs="Times New Roman"/>
    </w:rPr>
  </w:style>
  <w:style w:type="paragraph" w:styleId="afe">
    <w:name w:val="annotation subject"/>
    <w:basedOn w:val="afc"/>
    <w:next w:val="afc"/>
    <w:link w:val="aff"/>
    <w:unhideWhenUsed/>
    <w:rsid w:val="0071695C"/>
    <w:rPr>
      <w:b/>
      <w:bCs/>
    </w:rPr>
  </w:style>
  <w:style w:type="character" w:customStyle="1" w:styleId="aff">
    <w:name w:val="Тема примечания Знак"/>
    <w:basedOn w:val="afd"/>
    <w:link w:val="afe"/>
    <w:rsid w:val="0071695C"/>
    <w:rPr>
      <w:rFonts w:ascii="Arial Narrow" w:eastAsia="Calibri" w:hAnsi="Arial Narrow" w:cs="Times New Roman"/>
      <w:b/>
      <w:bCs/>
    </w:rPr>
  </w:style>
  <w:style w:type="character" w:customStyle="1" w:styleId="aff0">
    <w:name w:val="Основной Знак"/>
    <w:link w:val="aff1"/>
    <w:locked/>
    <w:rsid w:val="0071695C"/>
    <w:rPr>
      <w:rFonts w:eastAsia="Arial Narrow" w:cs="Arial Narrow"/>
    </w:rPr>
  </w:style>
  <w:style w:type="paragraph" w:customStyle="1" w:styleId="aff1">
    <w:name w:val="Основной"/>
    <w:basedOn w:val="a0"/>
    <w:link w:val="aff0"/>
    <w:qFormat/>
    <w:rsid w:val="0071695C"/>
    <w:pPr>
      <w:spacing w:before="120"/>
      <w:ind w:left="426"/>
      <w:contextualSpacing/>
      <w:jc w:val="both"/>
    </w:pPr>
    <w:rPr>
      <w:rFonts w:asciiTheme="minorHAnsi" w:eastAsia="Arial Narrow" w:hAnsiTheme="minorHAnsi" w:cs="Arial Narrow"/>
      <w:sz w:val="22"/>
      <w:szCs w:val="22"/>
      <w:lang w:eastAsia="en-US"/>
    </w:rPr>
  </w:style>
  <w:style w:type="character" w:customStyle="1" w:styleId="aff2">
    <w:name w:val="Основной текст_"/>
    <w:link w:val="41"/>
    <w:locked/>
    <w:rsid w:val="0071695C"/>
    <w:rPr>
      <w:rFonts w:eastAsia="Arial Narrow" w:cs="Arial Narrow"/>
      <w:shd w:val="clear" w:color="auto" w:fill="FFFFFF"/>
    </w:rPr>
  </w:style>
  <w:style w:type="paragraph" w:customStyle="1" w:styleId="41">
    <w:name w:val="Основной текст4"/>
    <w:basedOn w:val="a0"/>
    <w:link w:val="aff2"/>
    <w:rsid w:val="0071695C"/>
    <w:pPr>
      <w:shd w:val="clear" w:color="auto" w:fill="FFFFFF"/>
      <w:spacing w:line="427" w:lineRule="exact"/>
      <w:ind w:hanging="600"/>
      <w:contextualSpacing/>
      <w:jc w:val="both"/>
    </w:pPr>
    <w:rPr>
      <w:rFonts w:asciiTheme="minorHAnsi" w:eastAsia="Arial Narrow" w:hAnsiTheme="minorHAnsi" w:cs="Arial Narrow"/>
      <w:sz w:val="22"/>
      <w:szCs w:val="22"/>
      <w:lang w:eastAsia="en-US"/>
    </w:rPr>
  </w:style>
  <w:style w:type="character" w:customStyle="1" w:styleId="aff3">
    <w:name w:val="Основной текст + Полужирный"/>
    <w:rsid w:val="0071695C"/>
    <w:rPr>
      <w:rFonts w:ascii="Arial Narrow" w:eastAsia="Arial Narrow" w:hAnsi="Arial Narrow" w:cs="Arial Narrow" w:hint="default"/>
      <w:b/>
      <w:bCs/>
      <w:iCs w:val="0"/>
      <w:smallCaps w:val="0"/>
      <w:strike w:val="0"/>
      <w:dstrike w:val="0"/>
      <w:color w:val="000000"/>
      <w:spacing w:val="0"/>
      <w:position w:val="0"/>
      <w:effect w:val="none"/>
      <w:shd w:val="clear" w:color="auto" w:fill="FFFFFF"/>
    </w:rPr>
  </w:style>
  <w:style w:type="paragraph" w:customStyle="1" w:styleId="xl1721">
    <w:name w:val="xl1721"/>
    <w:basedOn w:val="a0"/>
    <w:rsid w:val="0071695C"/>
    <w:pP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22">
    <w:name w:val="xl1722"/>
    <w:basedOn w:val="a0"/>
    <w:rsid w:val="0071695C"/>
    <w:pP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23">
    <w:name w:val="xl1723"/>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24">
    <w:name w:val="xl1724"/>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25">
    <w:name w:val="xl1725"/>
    <w:basedOn w:val="a0"/>
    <w:rsid w:val="0071695C"/>
    <w:pP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26">
    <w:name w:val="xl1726"/>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27">
    <w:name w:val="xl1727"/>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28">
    <w:name w:val="xl1728"/>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29">
    <w:name w:val="xl1729"/>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30">
    <w:name w:val="xl1730"/>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31">
    <w:name w:val="xl1731"/>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32">
    <w:name w:val="xl1732"/>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33">
    <w:name w:val="xl1733"/>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color w:val="00B050"/>
      <w:sz w:val="22"/>
      <w:szCs w:val="22"/>
    </w:rPr>
  </w:style>
  <w:style w:type="paragraph" w:customStyle="1" w:styleId="xl1734">
    <w:name w:val="xl1734"/>
    <w:basedOn w:val="a0"/>
    <w:rsid w:val="0071695C"/>
    <w:pPr>
      <w:pBdr>
        <w:left w:val="single" w:sz="4" w:space="0" w:color="auto"/>
      </w:pBdr>
      <w:shd w:val="clear" w:color="auto" w:fill="FFFFFF"/>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35">
    <w:name w:val="xl1735"/>
    <w:basedOn w:val="a0"/>
    <w:rsid w:val="0071695C"/>
    <w:pPr>
      <w:pBdr>
        <w:top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36">
    <w:name w:val="xl1736"/>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color w:val="00B050"/>
      <w:sz w:val="22"/>
      <w:szCs w:val="22"/>
    </w:rPr>
  </w:style>
  <w:style w:type="paragraph" w:customStyle="1" w:styleId="xl1737">
    <w:name w:val="xl1737"/>
    <w:basedOn w:val="a0"/>
    <w:rsid w:val="0071695C"/>
    <w:pPr>
      <w:pBdr>
        <w:top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color w:val="00B050"/>
      <w:sz w:val="22"/>
      <w:szCs w:val="22"/>
    </w:rPr>
  </w:style>
  <w:style w:type="paragraph" w:customStyle="1" w:styleId="xl1738">
    <w:name w:val="xl1738"/>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39">
    <w:name w:val="xl1739"/>
    <w:basedOn w:val="a0"/>
    <w:rsid w:val="0071695C"/>
    <w:pPr>
      <w:pBdr>
        <w:left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40">
    <w:name w:val="xl1740"/>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color w:val="00B050"/>
      <w:sz w:val="22"/>
      <w:szCs w:val="22"/>
    </w:rPr>
  </w:style>
  <w:style w:type="paragraph" w:customStyle="1" w:styleId="xl1741">
    <w:name w:val="xl1741"/>
    <w:basedOn w:val="a0"/>
    <w:rsid w:val="0071695C"/>
    <w:pPr>
      <w:pBdr>
        <w:left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742">
    <w:name w:val="xl1742"/>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743">
    <w:name w:val="xl1743"/>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44">
    <w:name w:val="xl1744"/>
    <w:basedOn w:val="a0"/>
    <w:rsid w:val="0071695C"/>
    <w:pPr>
      <w:pBdr>
        <w:top w:val="single" w:sz="4" w:space="0" w:color="auto"/>
        <w:left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45">
    <w:name w:val="xl1745"/>
    <w:basedOn w:val="a0"/>
    <w:rsid w:val="0071695C"/>
    <w:pPr>
      <w:pBdr>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46">
    <w:name w:val="xl1746"/>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47">
    <w:name w:val="xl1747"/>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48">
    <w:name w:val="xl1748"/>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49">
    <w:name w:val="xl1749"/>
    <w:basedOn w:val="a0"/>
    <w:rsid w:val="0071695C"/>
    <w:pPr>
      <w:pBdr>
        <w:top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50">
    <w:name w:val="xl1750"/>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51">
    <w:name w:val="xl1751"/>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52">
    <w:name w:val="xl1752"/>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53">
    <w:name w:val="xl1753"/>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54">
    <w:name w:val="xl1754"/>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755">
    <w:name w:val="xl1755"/>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56">
    <w:name w:val="xl1756"/>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57">
    <w:name w:val="xl1757"/>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58">
    <w:name w:val="xl1758"/>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59">
    <w:name w:val="xl1759"/>
    <w:basedOn w:val="a0"/>
    <w:rsid w:val="0071695C"/>
    <w:pPr>
      <w:pBdr>
        <w:top w:val="single" w:sz="4" w:space="0" w:color="auto"/>
        <w:left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60">
    <w:name w:val="xl1760"/>
    <w:basedOn w:val="a0"/>
    <w:rsid w:val="0071695C"/>
    <w:pPr>
      <w:pBdr>
        <w:top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61">
    <w:name w:val="xl1761"/>
    <w:basedOn w:val="a0"/>
    <w:rsid w:val="0071695C"/>
    <w:pPr>
      <w:pBdr>
        <w:top w:val="single" w:sz="4" w:space="0" w:color="auto"/>
        <w:left w:val="single" w:sz="4" w:space="0" w:color="auto"/>
        <w:bottom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62">
    <w:name w:val="xl1762"/>
    <w:basedOn w:val="a0"/>
    <w:rsid w:val="0071695C"/>
    <w:pPr>
      <w:pBdr>
        <w:top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63">
    <w:name w:val="xl1763"/>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64">
    <w:name w:val="xl1764"/>
    <w:basedOn w:val="a0"/>
    <w:rsid w:val="0071695C"/>
    <w:pPr>
      <w:pBdr>
        <w:top w:val="single" w:sz="4" w:space="0" w:color="auto"/>
        <w:left w:val="single" w:sz="4" w:space="0" w:color="auto"/>
        <w:bottom w:val="single" w:sz="4" w:space="0" w:color="auto"/>
        <w:right w:val="single" w:sz="4" w:space="0" w:color="auto"/>
      </w:pBdr>
      <w:shd w:val="clear" w:color="auto" w:fill="92CDDC"/>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65">
    <w:name w:val="xl1765"/>
    <w:basedOn w:val="a0"/>
    <w:rsid w:val="0071695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66">
    <w:name w:val="xl1766"/>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67">
    <w:name w:val="xl1767"/>
    <w:basedOn w:val="a0"/>
    <w:rsid w:val="0071695C"/>
    <w:pPr>
      <w:pBdr>
        <w:top w:val="single" w:sz="4" w:space="0" w:color="auto"/>
        <w:left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68">
    <w:name w:val="xl1768"/>
    <w:basedOn w:val="a0"/>
    <w:rsid w:val="0071695C"/>
    <w:pPr>
      <w:pBdr>
        <w:left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769">
    <w:name w:val="xl1769"/>
    <w:basedOn w:val="a0"/>
    <w:rsid w:val="0071695C"/>
    <w:pPr>
      <w:pBdr>
        <w:top w:val="single" w:sz="4" w:space="0" w:color="auto"/>
        <w:left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70">
    <w:name w:val="xl1770"/>
    <w:basedOn w:val="a0"/>
    <w:rsid w:val="0071695C"/>
    <w:pPr>
      <w:pBdr>
        <w:left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71">
    <w:name w:val="xl1771"/>
    <w:basedOn w:val="a0"/>
    <w:rsid w:val="0071695C"/>
    <w:pPr>
      <w:pBdr>
        <w:top w:val="single" w:sz="4" w:space="0" w:color="auto"/>
        <w:left w:val="single" w:sz="4" w:space="0" w:color="auto"/>
        <w:bottom w:val="single" w:sz="4" w:space="0" w:color="auto"/>
        <w:right w:val="single" w:sz="4" w:space="0" w:color="auto"/>
      </w:pBdr>
      <w:shd w:val="clear" w:color="auto" w:fill="92CDDC"/>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72">
    <w:name w:val="xl1772"/>
    <w:basedOn w:val="a0"/>
    <w:rsid w:val="0071695C"/>
    <w:pPr>
      <w:pBdr>
        <w:top w:val="single" w:sz="4" w:space="0" w:color="auto"/>
        <w:left w:val="single" w:sz="4" w:space="0" w:color="auto"/>
        <w:bottom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73">
    <w:name w:val="xl1773"/>
    <w:basedOn w:val="a0"/>
    <w:rsid w:val="0071695C"/>
    <w:pPr>
      <w:pBdr>
        <w:top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74">
    <w:name w:val="xl1774"/>
    <w:basedOn w:val="a0"/>
    <w:rsid w:val="0071695C"/>
    <w:pPr>
      <w:pBdr>
        <w:top w:val="single" w:sz="4" w:space="0" w:color="auto"/>
        <w:left w:val="single" w:sz="4" w:space="0" w:color="auto"/>
        <w:bottom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75">
    <w:name w:val="xl1775"/>
    <w:basedOn w:val="a0"/>
    <w:rsid w:val="0071695C"/>
    <w:pPr>
      <w:pBdr>
        <w:top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76">
    <w:name w:val="xl1776"/>
    <w:basedOn w:val="a0"/>
    <w:rsid w:val="0071695C"/>
    <w:pPr>
      <w:pBdr>
        <w:top w:val="single" w:sz="4" w:space="0" w:color="auto"/>
        <w:left w:val="single" w:sz="4" w:space="0" w:color="auto"/>
        <w:bottom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77">
    <w:name w:val="xl1777"/>
    <w:basedOn w:val="a0"/>
    <w:rsid w:val="0071695C"/>
    <w:pPr>
      <w:pBdr>
        <w:top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78">
    <w:name w:val="xl1778"/>
    <w:basedOn w:val="a0"/>
    <w:rsid w:val="0071695C"/>
    <w:pPr>
      <w:pBdr>
        <w:top w:val="single" w:sz="4" w:space="0" w:color="auto"/>
        <w:left w:val="single" w:sz="4" w:space="0" w:color="auto"/>
        <w:bottom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79">
    <w:name w:val="xl1779"/>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80">
    <w:name w:val="xl1780"/>
    <w:basedOn w:val="a0"/>
    <w:rsid w:val="0071695C"/>
    <w:pPr>
      <w:pBdr>
        <w:top w:val="single" w:sz="4" w:space="0" w:color="auto"/>
        <w:left w:val="single" w:sz="4" w:space="0" w:color="auto"/>
        <w:bottom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81">
    <w:name w:val="xl1781"/>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82">
    <w:name w:val="xl1782"/>
    <w:basedOn w:val="a0"/>
    <w:rsid w:val="0071695C"/>
    <w:pPr>
      <w:pBdr>
        <w:top w:val="single" w:sz="4" w:space="0" w:color="auto"/>
        <w:left w:val="single" w:sz="4" w:space="0" w:color="auto"/>
        <w:bottom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83">
    <w:name w:val="xl1783"/>
    <w:basedOn w:val="a0"/>
    <w:rsid w:val="0071695C"/>
    <w:pPr>
      <w:pBdr>
        <w:top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84">
    <w:name w:val="xl1784"/>
    <w:basedOn w:val="a0"/>
    <w:rsid w:val="0071695C"/>
    <w:pPr>
      <w:pBdr>
        <w:left w:val="single" w:sz="4" w:space="0" w:color="auto"/>
      </w:pBdr>
      <w:shd w:val="clear" w:color="auto" w:fill="92CDDC"/>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85">
    <w:name w:val="xl1785"/>
    <w:basedOn w:val="a0"/>
    <w:rsid w:val="0071695C"/>
    <w:pPr>
      <w:shd w:val="clear" w:color="auto" w:fill="92CDDC"/>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786">
    <w:name w:val="xl1786"/>
    <w:basedOn w:val="a0"/>
    <w:rsid w:val="0071695C"/>
    <w:pPr>
      <w:pBdr>
        <w:top w:val="single" w:sz="4" w:space="0" w:color="auto"/>
        <w:left w:val="single" w:sz="4" w:space="0" w:color="auto"/>
        <w:bottom w:val="single" w:sz="4"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787">
    <w:name w:val="xl1787"/>
    <w:basedOn w:val="a0"/>
    <w:rsid w:val="0071695C"/>
    <w:pPr>
      <w:pBdr>
        <w:top w:val="single" w:sz="4" w:space="0" w:color="auto"/>
        <w:bottom w:val="single" w:sz="4"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1788">
    <w:name w:val="xl1788"/>
    <w:basedOn w:val="a0"/>
    <w:rsid w:val="0071695C"/>
    <w:pPr>
      <w:pBdr>
        <w:top w:val="single" w:sz="4" w:space="0" w:color="auto"/>
        <w:left w:val="single" w:sz="4" w:space="0" w:color="auto"/>
        <w:bottom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789">
    <w:name w:val="xl1789"/>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character" w:customStyle="1" w:styleId="12">
    <w:name w:val="Текст выноски Знак1"/>
    <w:basedOn w:val="a1"/>
    <w:uiPriority w:val="99"/>
    <w:rsid w:val="0071695C"/>
    <w:rPr>
      <w:rFonts w:ascii="Arial Narrow" w:eastAsiaTheme="minorEastAsia" w:hAnsi="Arial Narrow" w:cs="Arial Narrow"/>
      <w:sz w:val="22"/>
      <w:szCs w:val="22"/>
      <w:lang w:eastAsia="ru-RU"/>
    </w:rPr>
  </w:style>
  <w:style w:type="character" w:styleId="aff4">
    <w:name w:val="page number"/>
    <w:basedOn w:val="a1"/>
    <w:rsid w:val="0071695C"/>
  </w:style>
  <w:style w:type="paragraph" w:customStyle="1" w:styleId="13">
    <w:name w:val="çàãîëîâîê 1"/>
    <w:basedOn w:val="a0"/>
    <w:next w:val="a0"/>
    <w:rsid w:val="0071695C"/>
    <w:pPr>
      <w:keepNext/>
      <w:contextualSpacing/>
      <w:jc w:val="center"/>
    </w:pPr>
    <w:rPr>
      <w:rFonts w:ascii="Arial Narrow" w:eastAsia="Arial Narrow" w:hAnsi="Arial Narrow" w:cs="Arial Narrow"/>
      <w:b/>
      <w:sz w:val="22"/>
      <w:szCs w:val="22"/>
    </w:rPr>
  </w:style>
  <w:style w:type="paragraph" w:customStyle="1" w:styleId="aff5">
    <w:name w:val="Îñíîâíîé òåêñò"/>
    <w:basedOn w:val="a0"/>
    <w:rsid w:val="0071695C"/>
    <w:pPr>
      <w:contextualSpacing/>
      <w:jc w:val="both"/>
    </w:pPr>
    <w:rPr>
      <w:rFonts w:ascii="Arial Narrow" w:eastAsia="Arial Narrow" w:hAnsi="Arial Narrow" w:cs="Arial Narrow"/>
      <w:sz w:val="22"/>
      <w:szCs w:val="22"/>
    </w:rPr>
  </w:style>
  <w:style w:type="paragraph" w:customStyle="1" w:styleId="xl24">
    <w:name w:val="xl24"/>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25">
    <w:name w:val="xl25"/>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26">
    <w:name w:val="xl26"/>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27">
    <w:name w:val="xl27"/>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b/>
      <w:bCs/>
      <w:color w:val="000000"/>
      <w:sz w:val="22"/>
      <w:szCs w:val="22"/>
    </w:rPr>
  </w:style>
  <w:style w:type="paragraph" w:customStyle="1" w:styleId="xl28">
    <w:name w:val="xl28"/>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color w:val="000000"/>
      <w:sz w:val="22"/>
      <w:szCs w:val="22"/>
    </w:rPr>
  </w:style>
  <w:style w:type="paragraph" w:customStyle="1" w:styleId="xl29">
    <w:name w:val="xl29"/>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color w:val="000000"/>
      <w:sz w:val="22"/>
      <w:szCs w:val="22"/>
    </w:rPr>
  </w:style>
  <w:style w:type="paragraph" w:customStyle="1" w:styleId="xl30">
    <w:name w:val="xl30"/>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31">
    <w:name w:val="xl31"/>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32">
    <w:name w:val="xl32"/>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33">
    <w:name w:val="xl33"/>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34">
    <w:name w:val="xl34"/>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35">
    <w:name w:val="xl35"/>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36">
    <w:name w:val="xl36"/>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37">
    <w:name w:val="xl37"/>
    <w:basedOn w:val="a0"/>
    <w:rsid w:val="0071695C"/>
    <w:pPr>
      <w:pBdr>
        <w:top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38">
    <w:name w:val="xl38"/>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39">
    <w:name w:val="xl39"/>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40">
    <w:name w:val="xl40"/>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41">
    <w:name w:val="xl41"/>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BodyText32">
    <w:name w:val="Body Text 32"/>
    <w:basedOn w:val="a0"/>
    <w:rsid w:val="0071695C"/>
    <w:pPr>
      <w:contextualSpacing/>
      <w:jc w:val="both"/>
    </w:pPr>
    <w:rPr>
      <w:rFonts w:ascii="Arial Narrow" w:eastAsia="Arial Narrow" w:hAnsi="Arial Narrow" w:cs="Arial Narrow"/>
      <w:sz w:val="22"/>
      <w:szCs w:val="22"/>
    </w:rPr>
  </w:style>
  <w:style w:type="paragraph" w:customStyle="1" w:styleId="Num1">
    <w:name w:val="Num 1 Приглашение"/>
    <w:basedOn w:val="af4"/>
    <w:uiPriority w:val="99"/>
    <w:rsid w:val="0071695C"/>
    <w:pPr>
      <w:widowControl/>
      <w:tabs>
        <w:tab w:val="num" w:pos="360"/>
      </w:tabs>
      <w:autoSpaceDE/>
      <w:autoSpaceDN/>
      <w:adjustRightInd/>
      <w:spacing w:before="60" w:after="60"/>
      <w:ind w:left="360" w:right="28" w:hanging="360"/>
    </w:pPr>
  </w:style>
  <w:style w:type="paragraph" w:customStyle="1" w:styleId="Num2">
    <w:name w:val="Num 2 Приглашение"/>
    <w:basedOn w:val="af4"/>
    <w:uiPriority w:val="99"/>
    <w:rsid w:val="0071695C"/>
    <w:pPr>
      <w:widowControl/>
      <w:tabs>
        <w:tab w:val="num" w:pos="1260"/>
      </w:tabs>
      <w:autoSpaceDE/>
      <w:autoSpaceDN/>
      <w:adjustRightInd/>
      <w:spacing w:before="60" w:after="60"/>
      <w:ind w:left="972" w:hanging="432"/>
    </w:pPr>
    <w:rPr>
      <w:bCs/>
    </w:rPr>
  </w:style>
  <w:style w:type="paragraph" w:customStyle="1" w:styleId="Num3">
    <w:name w:val="Num 3 Приглашение"/>
    <w:basedOn w:val="af4"/>
    <w:uiPriority w:val="99"/>
    <w:rsid w:val="0071695C"/>
    <w:pPr>
      <w:widowControl/>
      <w:tabs>
        <w:tab w:val="num" w:pos="1980"/>
      </w:tabs>
      <w:autoSpaceDE/>
      <w:autoSpaceDN/>
      <w:adjustRightInd/>
      <w:spacing w:before="60" w:after="60"/>
      <w:ind w:left="1404" w:hanging="504"/>
    </w:pPr>
  </w:style>
  <w:style w:type="paragraph" w:customStyle="1" w:styleId="Num4">
    <w:name w:val="Num 4 Приглашение"/>
    <w:basedOn w:val="af4"/>
    <w:uiPriority w:val="99"/>
    <w:rsid w:val="0071695C"/>
    <w:pPr>
      <w:widowControl/>
      <w:numPr>
        <w:ilvl w:val="3"/>
        <w:numId w:val="6"/>
      </w:numPr>
      <w:autoSpaceDE/>
      <w:autoSpaceDN/>
      <w:adjustRightInd/>
      <w:spacing w:before="60" w:after="60"/>
      <w:ind w:left="2520" w:hanging="900"/>
    </w:pPr>
  </w:style>
  <w:style w:type="paragraph" w:customStyle="1" w:styleId="3">
    <w:name w:val="А Заголовок 3"/>
    <w:basedOn w:val="a0"/>
    <w:uiPriority w:val="99"/>
    <w:rsid w:val="0071695C"/>
    <w:pPr>
      <w:numPr>
        <w:ilvl w:val="2"/>
        <w:numId w:val="4"/>
      </w:numPr>
      <w:contextualSpacing/>
      <w:jc w:val="both"/>
    </w:pPr>
    <w:rPr>
      <w:rFonts w:ascii="Arial Narrow" w:eastAsia="Arial Narrow" w:hAnsi="Arial Narrow" w:cs="Arial Narrow"/>
      <w:sz w:val="22"/>
      <w:szCs w:val="22"/>
    </w:rPr>
  </w:style>
  <w:style w:type="character" w:styleId="aff6">
    <w:name w:val="Subtle Reference"/>
    <w:uiPriority w:val="31"/>
    <w:qFormat/>
    <w:rsid w:val="0071695C"/>
    <w:rPr>
      <w:smallCaps/>
      <w:color w:val="C0504D"/>
    </w:rPr>
  </w:style>
  <w:style w:type="paragraph" w:styleId="aff7">
    <w:name w:val="Intense Quote"/>
    <w:basedOn w:val="a0"/>
    <w:next w:val="a0"/>
    <w:link w:val="aff8"/>
    <w:uiPriority w:val="30"/>
    <w:qFormat/>
    <w:rsid w:val="0071695C"/>
    <w:pPr>
      <w:pBdr>
        <w:bottom w:val="single" w:sz="4" w:space="4" w:color="4F81BD"/>
      </w:pBdr>
      <w:spacing w:before="200" w:after="280"/>
      <w:ind w:left="936" w:right="936"/>
      <w:contextualSpacing/>
      <w:jc w:val="both"/>
    </w:pPr>
    <w:rPr>
      <w:rFonts w:ascii="Arial Narrow" w:eastAsia="Arial Narrow" w:hAnsi="Arial Narrow" w:cs="Arial Narrow"/>
      <w:b/>
      <w:bCs/>
      <w:iCs/>
      <w:color w:val="4F81BD"/>
      <w:sz w:val="22"/>
      <w:szCs w:val="22"/>
      <w:lang w:val="x-none" w:eastAsia="x-none"/>
    </w:rPr>
  </w:style>
  <w:style w:type="character" w:customStyle="1" w:styleId="aff8">
    <w:name w:val="Выделенная цитата Знак"/>
    <w:basedOn w:val="a1"/>
    <w:link w:val="aff7"/>
    <w:uiPriority w:val="30"/>
    <w:rsid w:val="0071695C"/>
    <w:rPr>
      <w:rFonts w:ascii="Arial Narrow" w:eastAsia="Arial Narrow" w:hAnsi="Arial Narrow" w:cs="Arial Narrow"/>
      <w:b/>
      <w:bCs/>
      <w:iCs/>
      <w:color w:val="4F81BD"/>
      <w:lang w:val="x-none" w:eastAsia="x-none"/>
    </w:rPr>
  </w:style>
  <w:style w:type="paragraph" w:styleId="22">
    <w:name w:val="Quote"/>
    <w:basedOn w:val="a0"/>
    <w:next w:val="a0"/>
    <w:link w:val="23"/>
    <w:uiPriority w:val="29"/>
    <w:qFormat/>
    <w:rsid w:val="0071695C"/>
    <w:pPr>
      <w:contextualSpacing/>
      <w:jc w:val="both"/>
    </w:pPr>
    <w:rPr>
      <w:rFonts w:ascii="Arial Narrow" w:eastAsia="Arial Narrow" w:hAnsi="Arial Narrow" w:cs="Arial Narrow"/>
      <w:iCs/>
      <w:color w:val="000000"/>
      <w:sz w:val="22"/>
      <w:szCs w:val="22"/>
      <w:lang w:val="x-none" w:eastAsia="x-none"/>
    </w:rPr>
  </w:style>
  <w:style w:type="character" w:customStyle="1" w:styleId="23">
    <w:name w:val="Цитата 2 Знак"/>
    <w:basedOn w:val="a1"/>
    <w:link w:val="22"/>
    <w:uiPriority w:val="29"/>
    <w:rsid w:val="0071695C"/>
    <w:rPr>
      <w:rFonts w:ascii="Arial Narrow" w:eastAsia="Arial Narrow" w:hAnsi="Arial Narrow" w:cs="Arial Narrow"/>
      <w:iCs/>
      <w:color w:val="000000"/>
      <w:lang w:val="x-none" w:eastAsia="x-none"/>
    </w:rPr>
  </w:style>
  <w:style w:type="character" w:styleId="aff9">
    <w:name w:val="Intense Emphasis"/>
    <w:uiPriority w:val="21"/>
    <w:qFormat/>
    <w:rsid w:val="0071695C"/>
    <w:rPr>
      <w:b/>
      <w:bCs/>
      <w:iCs/>
      <w:color w:val="4F81BD"/>
    </w:rPr>
  </w:style>
  <w:style w:type="character" w:styleId="affa">
    <w:name w:val="Subtle Emphasis"/>
    <w:uiPriority w:val="19"/>
    <w:qFormat/>
    <w:rsid w:val="0071695C"/>
    <w:rPr>
      <w:iCs/>
      <w:color w:val="808080"/>
    </w:rPr>
  </w:style>
  <w:style w:type="paragraph" w:styleId="affb">
    <w:name w:val="Subtitle"/>
    <w:basedOn w:val="a0"/>
    <w:next w:val="a0"/>
    <w:link w:val="affc"/>
    <w:qFormat/>
    <w:rsid w:val="0071695C"/>
    <w:pPr>
      <w:spacing w:after="60"/>
      <w:contextualSpacing/>
      <w:jc w:val="center"/>
      <w:outlineLvl w:val="1"/>
    </w:pPr>
    <w:rPr>
      <w:rFonts w:ascii="Arial Narrow" w:eastAsia="Arial Narrow" w:hAnsi="Arial Narrow" w:cs="Arial Narrow"/>
      <w:sz w:val="22"/>
      <w:szCs w:val="22"/>
      <w:lang w:val="x-none" w:eastAsia="x-none"/>
    </w:rPr>
  </w:style>
  <w:style w:type="character" w:customStyle="1" w:styleId="affc">
    <w:name w:val="Подзаголовок Знак"/>
    <w:basedOn w:val="a1"/>
    <w:link w:val="affb"/>
    <w:rsid w:val="0071695C"/>
    <w:rPr>
      <w:rFonts w:ascii="Arial Narrow" w:eastAsia="Arial Narrow" w:hAnsi="Arial Narrow" w:cs="Arial Narrow"/>
      <w:lang w:val="x-none" w:eastAsia="x-none"/>
    </w:rPr>
  </w:style>
  <w:style w:type="paragraph" w:customStyle="1" w:styleId="xl142">
    <w:name w:val="xl142"/>
    <w:basedOn w:val="a0"/>
    <w:rsid w:val="0071695C"/>
    <w:pPr>
      <w:pBdr>
        <w:bottom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43">
    <w:name w:val="xl143"/>
    <w:basedOn w:val="a0"/>
    <w:rsid w:val="0071695C"/>
    <w:pPr>
      <w:pBdr>
        <w:top w:val="single" w:sz="4" w:space="0" w:color="auto"/>
        <w:left w:val="single" w:sz="4" w:space="0" w:color="auto"/>
        <w:bottom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44">
    <w:name w:val="xl144"/>
    <w:basedOn w:val="a0"/>
    <w:rsid w:val="0071695C"/>
    <w:pPr>
      <w:pBdr>
        <w:top w:val="single" w:sz="4" w:space="0" w:color="auto"/>
        <w:left w:val="single" w:sz="4" w:space="0" w:color="auto"/>
        <w:bottom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45">
    <w:name w:val="xl145"/>
    <w:basedOn w:val="a0"/>
    <w:rsid w:val="0071695C"/>
    <w:pPr>
      <w:pBdr>
        <w:top w:val="single" w:sz="4" w:space="0" w:color="auto"/>
        <w:left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46">
    <w:name w:val="xl146"/>
    <w:basedOn w:val="a0"/>
    <w:rsid w:val="0071695C"/>
    <w:pPr>
      <w:pBdr>
        <w:top w:val="single" w:sz="4" w:space="0" w:color="auto"/>
        <w:left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47">
    <w:name w:val="xl147"/>
    <w:basedOn w:val="a0"/>
    <w:rsid w:val="0071695C"/>
    <w:pPr>
      <w:pBdr>
        <w:top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b/>
      <w:bCs/>
      <w:color w:val="FF0000"/>
      <w:sz w:val="22"/>
      <w:szCs w:val="22"/>
    </w:rPr>
  </w:style>
  <w:style w:type="paragraph" w:customStyle="1" w:styleId="xl148">
    <w:name w:val="xl148"/>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49">
    <w:name w:val="xl149"/>
    <w:basedOn w:val="a0"/>
    <w:rsid w:val="0071695C"/>
    <w:pPr>
      <w:pBdr>
        <w:top w:val="single" w:sz="4" w:space="0" w:color="auto"/>
        <w:left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50">
    <w:name w:val="xl150"/>
    <w:basedOn w:val="a0"/>
    <w:rsid w:val="0071695C"/>
    <w:pPr>
      <w:pBdr>
        <w:top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51">
    <w:name w:val="xl151"/>
    <w:basedOn w:val="a0"/>
    <w:rsid w:val="0071695C"/>
    <w:pPr>
      <w:pBdr>
        <w:top w:val="single" w:sz="4" w:space="0" w:color="auto"/>
        <w:left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52">
    <w:name w:val="xl152"/>
    <w:basedOn w:val="a0"/>
    <w:rsid w:val="0071695C"/>
    <w:pPr>
      <w:pBdr>
        <w:top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53">
    <w:name w:val="xl153"/>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54">
    <w:name w:val="xl154"/>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55">
    <w:name w:val="xl155"/>
    <w:basedOn w:val="a0"/>
    <w:rsid w:val="0071695C"/>
    <w:pPr>
      <w:pBdr>
        <w:top w:val="single" w:sz="4" w:space="0" w:color="auto"/>
        <w:left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b/>
      <w:bCs/>
      <w:color w:val="000000"/>
      <w:sz w:val="22"/>
      <w:szCs w:val="22"/>
    </w:rPr>
  </w:style>
  <w:style w:type="paragraph" w:customStyle="1" w:styleId="xl156">
    <w:name w:val="xl156"/>
    <w:basedOn w:val="a0"/>
    <w:rsid w:val="0071695C"/>
    <w:pPr>
      <w:pBdr>
        <w:top w:val="single" w:sz="4" w:space="0" w:color="auto"/>
        <w:bottom w:val="single" w:sz="4" w:space="0" w:color="auto"/>
      </w:pBdr>
      <w:spacing w:before="100" w:beforeAutospacing="1" w:after="100" w:afterAutospacing="1"/>
      <w:contextualSpacing/>
      <w:jc w:val="center"/>
    </w:pPr>
    <w:rPr>
      <w:rFonts w:ascii="Arial Narrow" w:eastAsia="Arial Narrow" w:hAnsi="Arial Narrow" w:cs="Arial Narrow"/>
      <w:b/>
      <w:bCs/>
      <w:color w:val="000000"/>
      <w:sz w:val="22"/>
      <w:szCs w:val="22"/>
    </w:rPr>
  </w:style>
  <w:style w:type="paragraph" w:customStyle="1" w:styleId="xl157">
    <w:name w:val="xl157"/>
    <w:basedOn w:val="a0"/>
    <w:rsid w:val="0071695C"/>
    <w:pPr>
      <w:pBdr>
        <w:top w:val="single" w:sz="4" w:space="0" w:color="auto"/>
        <w:lef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58">
    <w:name w:val="xl158"/>
    <w:basedOn w:val="a0"/>
    <w:rsid w:val="0071695C"/>
    <w:pPr>
      <w:pBdr>
        <w:top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159">
    <w:name w:val="xl159"/>
    <w:basedOn w:val="a0"/>
    <w:rsid w:val="0071695C"/>
    <w:pPr>
      <w:pBdr>
        <w:top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60">
    <w:name w:val="xl160"/>
    <w:basedOn w:val="a0"/>
    <w:rsid w:val="0071695C"/>
    <w:pPr>
      <w:pBdr>
        <w:top w:val="single" w:sz="8" w:space="0" w:color="auto"/>
        <w:left w:val="single" w:sz="8" w:space="0" w:color="auto"/>
        <w:bottom w:val="single" w:sz="8" w:space="0" w:color="auto"/>
        <w:right w:val="single" w:sz="8"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161">
    <w:name w:val="xl161"/>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62">
    <w:name w:val="xl162"/>
    <w:basedOn w:val="a0"/>
    <w:rsid w:val="0071695C"/>
    <w:pPr>
      <w:pBdr>
        <w:top w:val="single" w:sz="4" w:space="0" w:color="auto"/>
        <w:left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63">
    <w:name w:val="xl163"/>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164">
    <w:name w:val="xl164"/>
    <w:basedOn w:val="a0"/>
    <w:rsid w:val="0071695C"/>
    <w:pPr>
      <w:pBdr>
        <w:top w:val="single" w:sz="4" w:space="0" w:color="auto"/>
        <w:left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65">
    <w:name w:val="xl165"/>
    <w:basedOn w:val="a0"/>
    <w:rsid w:val="0071695C"/>
    <w:pPr>
      <w:pBdr>
        <w:top w:val="single" w:sz="4" w:space="0" w:color="auto"/>
        <w:lef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66">
    <w:name w:val="xl166"/>
    <w:basedOn w:val="a0"/>
    <w:rsid w:val="0071695C"/>
    <w:pPr>
      <w:pBdr>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67">
    <w:name w:val="xl167"/>
    <w:basedOn w:val="a0"/>
    <w:rsid w:val="0071695C"/>
    <w:pPr>
      <w:pBdr>
        <w:left w:val="single" w:sz="4" w:space="0" w:color="auto"/>
        <w:bottom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168">
    <w:name w:val="xl168"/>
    <w:basedOn w:val="a0"/>
    <w:rsid w:val="007169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contextualSpacing/>
      <w:jc w:val="both"/>
    </w:pPr>
    <w:rPr>
      <w:rFonts w:ascii="Arial Narrow" w:eastAsia="Arial Narrow" w:hAnsi="Arial Narrow" w:cs="Arial Narrow"/>
      <w:sz w:val="22"/>
      <w:szCs w:val="22"/>
    </w:rPr>
  </w:style>
  <w:style w:type="paragraph" w:customStyle="1" w:styleId="xl63">
    <w:name w:val="xl63"/>
    <w:basedOn w:val="a0"/>
    <w:rsid w:val="0071695C"/>
    <w:pP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64">
    <w:name w:val="xl64"/>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65">
    <w:name w:val="xl65"/>
    <w:basedOn w:val="a0"/>
    <w:rsid w:val="0071695C"/>
    <w:pPr>
      <w:spacing w:before="100" w:beforeAutospacing="1" w:after="100" w:afterAutospacing="1"/>
      <w:contextualSpacing/>
      <w:jc w:val="both"/>
    </w:pPr>
    <w:rPr>
      <w:rFonts w:ascii="Arial Narrow" w:eastAsia="Arial Narrow" w:hAnsi="Arial Narrow" w:cs="Arial Narrow"/>
      <w:sz w:val="22"/>
      <w:szCs w:val="22"/>
    </w:rPr>
  </w:style>
  <w:style w:type="paragraph" w:customStyle="1" w:styleId="xl66">
    <w:name w:val="xl66"/>
    <w:basedOn w:val="a0"/>
    <w:rsid w:val="0071695C"/>
    <w:pP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67">
    <w:name w:val="xl67"/>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68">
    <w:name w:val="xl68"/>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69">
    <w:name w:val="xl69"/>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70">
    <w:name w:val="xl70"/>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71">
    <w:name w:val="xl71"/>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color w:val="FF0000"/>
      <w:sz w:val="22"/>
      <w:szCs w:val="22"/>
    </w:rPr>
  </w:style>
  <w:style w:type="paragraph" w:customStyle="1" w:styleId="xl72">
    <w:name w:val="xl72"/>
    <w:basedOn w:val="a0"/>
    <w:rsid w:val="0071695C"/>
    <w:pPr>
      <w:spacing w:before="100" w:beforeAutospacing="1" w:after="100" w:afterAutospacing="1"/>
      <w:contextualSpacing/>
      <w:jc w:val="both"/>
    </w:pPr>
    <w:rPr>
      <w:rFonts w:ascii="Arial Narrow" w:eastAsia="Arial Narrow" w:hAnsi="Arial Narrow" w:cs="Arial Narrow"/>
      <w:color w:val="FF0000"/>
      <w:sz w:val="22"/>
      <w:szCs w:val="22"/>
    </w:rPr>
  </w:style>
  <w:style w:type="paragraph" w:customStyle="1" w:styleId="xl73">
    <w:name w:val="xl73"/>
    <w:basedOn w:val="a0"/>
    <w:rsid w:val="0071695C"/>
    <w:pPr>
      <w:spacing w:before="100" w:beforeAutospacing="1" w:after="100" w:afterAutospacing="1"/>
      <w:contextualSpacing/>
      <w:jc w:val="both"/>
    </w:pPr>
    <w:rPr>
      <w:rFonts w:ascii="Arial Narrow" w:eastAsia="Arial Narrow" w:hAnsi="Arial Narrow" w:cs="Arial Narrow"/>
      <w:color w:val="FF0000"/>
      <w:sz w:val="22"/>
      <w:szCs w:val="22"/>
    </w:rPr>
  </w:style>
  <w:style w:type="paragraph" w:customStyle="1" w:styleId="xl74">
    <w:name w:val="xl74"/>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color w:val="FF0000"/>
      <w:sz w:val="22"/>
      <w:szCs w:val="22"/>
    </w:rPr>
  </w:style>
  <w:style w:type="paragraph" w:customStyle="1" w:styleId="xl75">
    <w:name w:val="xl75"/>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76">
    <w:name w:val="xl76"/>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77">
    <w:name w:val="xl77"/>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color w:val="FF0000"/>
      <w:sz w:val="22"/>
      <w:szCs w:val="22"/>
    </w:rPr>
  </w:style>
  <w:style w:type="paragraph" w:customStyle="1" w:styleId="xl78">
    <w:name w:val="xl78"/>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sz w:val="22"/>
      <w:szCs w:val="22"/>
    </w:rPr>
  </w:style>
  <w:style w:type="paragraph" w:customStyle="1" w:styleId="xl79">
    <w:name w:val="xl79"/>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80">
    <w:name w:val="xl80"/>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color w:val="FF0000"/>
      <w:sz w:val="22"/>
      <w:szCs w:val="22"/>
    </w:rPr>
  </w:style>
  <w:style w:type="paragraph" w:customStyle="1" w:styleId="xl81">
    <w:name w:val="xl81"/>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iCs/>
      <w:sz w:val="22"/>
      <w:szCs w:val="22"/>
    </w:rPr>
  </w:style>
  <w:style w:type="paragraph" w:customStyle="1" w:styleId="xl82">
    <w:name w:val="xl82"/>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color w:val="FF0000"/>
      <w:sz w:val="22"/>
      <w:szCs w:val="22"/>
    </w:rPr>
  </w:style>
  <w:style w:type="paragraph" w:customStyle="1" w:styleId="xl83">
    <w:name w:val="xl83"/>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sz w:val="22"/>
      <w:szCs w:val="22"/>
    </w:rPr>
  </w:style>
  <w:style w:type="paragraph" w:customStyle="1" w:styleId="xl84">
    <w:name w:val="xl84"/>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color w:val="FF0000"/>
      <w:sz w:val="22"/>
      <w:szCs w:val="22"/>
    </w:rPr>
  </w:style>
  <w:style w:type="paragraph" w:customStyle="1" w:styleId="xl85">
    <w:name w:val="xl85"/>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b/>
      <w:bCs/>
      <w:sz w:val="22"/>
      <w:szCs w:val="22"/>
    </w:rPr>
  </w:style>
  <w:style w:type="paragraph" w:customStyle="1" w:styleId="xl86">
    <w:name w:val="xl86"/>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color w:val="FF0000"/>
      <w:sz w:val="22"/>
      <w:szCs w:val="22"/>
    </w:rPr>
  </w:style>
  <w:style w:type="paragraph" w:customStyle="1" w:styleId="xl87">
    <w:name w:val="xl87"/>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color w:val="000000"/>
      <w:sz w:val="22"/>
      <w:szCs w:val="22"/>
    </w:rPr>
  </w:style>
  <w:style w:type="paragraph" w:customStyle="1" w:styleId="xl88">
    <w:name w:val="xl88"/>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color w:val="000000"/>
      <w:sz w:val="22"/>
      <w:szCs w:val="22"/>
    </w:rPr>
  </w:style>
  <w:style w:type="paragraph" w:customStyle="1" w:styleId="xl89">
    <w:name w:val="xl89"/>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both"/>
    </w:pPr>
    <w:rPr>
      <w:rFonts w:ascii="Arial Narrow" w:eastAsia="Arial Narrow" w:hAnsi="Arial Narrow" w:cs="Arial Narrow"/>
      <w:color w:val="FF0000"/>
      <w:sz w:val="22"/>
      <w:szCs w:val="22"/>
    </w:rPr>
  </w:style>
  <w:style w:type="paragraph" w:customStyle="1" w:styleId="xl90">
    <w:name w:val="xl90"/>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color w:val="000000"/>
      <w:sz w:val="22"/>
      <w:szCs w:val="22"/>
    </w:rPr>
  </w:style>
  <w:style w:type="paragraph" w:customStyle="1" w:styleId="xl91">
    <w:name w:val="xl91"/>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color w:val="FF0000"/>
      <w:sz w:val="22"/>
      <w:szCs w:val="22"/>
    </w:rPr>
  </w:style>
  <w:style w:type="paragraph" w:customStyle="1" w:styleId="xl92">
    <w:name w:val="xl92"/>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customStyle="1" w:styleId="xl93">
    <w:name w:val="xl93"/>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b/>
      <w:bCs/>
      <w:color w:val="FF0000"/>
      <w:sz w:val="22"/>
      <w:szCs w:val="22"/>
    </w:rPr>
  </w:style>
  <w:style w:type="paragraph" w:customStyle="1" w:styleId="xl94">
    <w:name w:val="xl94"/>
    <w:basedOn w:val="a0"/>
    <w:rsid w:val="0071695C"/>
    <w:pPr>
      <w:pBdr>
        <w:top w:val="single" w:sz="4" w:space="0" w:color="auto"/>
        <w:left w:val="single" w:sz="4" w:space="0" w:color="auto"/>
        <w:bottom w:val="single" w:sz="4" w:space="0" w:color="auto"/>
        <w:right w:val="single" w:sz="4" w:space="0" w:color="auto"/>
      </w:pBdr>
      <w:spacing w:before="100" w:beforeAutospacing="1" w:after="100" w:afterAutospacing="1"/>
      <w:contextualSpacing/>
      <w:jc w:val="center"/>
    </w:pPr>
    <w:rPr>
      <w:rFonts w:ascii="Arial Narrow" w:eastAsia="Arial Narrow" w:hAnsi="Arial Narrow" w:cs="Arial Narrow"/>
      <w:sz w:val="22"/>
      <w:szCs w:val="22"/>
    </w:rPr>
  </w:style>
  <w:style w:type="paragraph" w:styleId="affd">
    <w:name w:val="Revision"/>
    <w:uiPriority w:val="99"/>
    <w:semiHidden/>
    <w:rsid w:val="0071695C"/>
    <w:pPr>
      <w:spacing w:after="0" w:line="240" w:lineRule="auto"/>
      <w:jc w:val="both"/>
    </w:pPr>
    <w:rPr>
      <w:rFonts w:ascii="Arial Narrow" w:eastAsia="Arial Narrow" w:hAnsi="Arial Narrow" w:cs="Arial Narrow"/>
    </w:rPr>
  </w:style>
  <w:style w:type="paragraph" w:styleId="affe">
    <w:name w:val="caption"/>
    <w:basedOn w:val="a0"/>
    <w:next w:val="a0"/>
    <w:unhideWhenUsed/>
    <w:qFormat/>
    <w:rsid w:val="0071695C"/>
    <w:pPr>
      <w:shd w:val="clear" w:color="auto" w:fill="FFFFFF"/>
      <w:snapToGrid w:val="0"/>
      <w:spacing w:before="60" w:after="60"/>
      <w:contextualSpacing/>
      <w:jc w:val="center"/>
    </w:pPr>
    <w:rPr>
      <w:rFonts w:ascii="Arial Narrow" w:eastAsia="Arial Narrow" w:hAnsi="Arial Narrow" w:cs="Arial Narrow"/>
      <w:b/>
      <w:bCs/>
      <w:spacing w:val="1"/>
      <w:sz w:val="22"/>
      <w:szCs w:val="22"/>
    </w:rPr>
  </w:style>
  <w:style w:type="paragraph" w:styleId="a">
    <w:name w:val="List Number"/>
    <w:basedOn w:val="a0"/>
    <w:unhideWhenUsed/>
    <w:rsid w:val="0071695C"/>
    <w:pPr>
      <w:numPr>
        <w:numId w:val="5"/>
      </w:numPr>
      <w:contextualSpacing/>
      <w:jc w:val="both"/>
    </w:pPr>
    <w:rPr>
      <w:rFonts w:ascii="Arial Narrow" w:eastAsia="Arial Narrow" w:hAnsi="Arial Narrow" w:cs="Arial Narrow"/>
      <w:sz w:val="22"/>
      <w:szCs w:val="22"/>
      <w:lang w:val="en-US" w:eastAsia="en-US"/>
    </w:rPr>
  </w:style>
  <w:style w:type="paragraph" w:customStyle="1" w:styleId="afff">
    <w:name w:val="Нумерованный"/>
    <w:basedOn w:val="a0"/>
    <w:rsid w:val="0071695C"/>
    <w:pPr>
      <w:snapToGrid w:val="0"/>
      <w:spacing w:before="60" w:after="60"/>
      <w:contextualSpacing/>
      <w:jc w:val="both"/>
    </w:pPr>
    <w:rPr>
      <w:rFonts w:ascii="Arial Narrow" w:eastAsia="Arial Narrow" w:hAnsi="Arial Narrow" w:cs="Arial Narrow"/>
      <w:spacing w:val="1"/>
      <w:sz w:val="22"/>
      <w:szCs w:val="22"/>
    </w:rPr>
  </w:style>
  <w:style w:type="paragraph" w:customStyle="1" w:styleId="310">
    <w:name w:val="Заголовок 31"/>
    <w:basedOn w:val="a0"/>
    <w:next w:val="a0"/>
    <w:uiPriority w:val="9"/>
    <w:semiHidden/>
    <w:unhideWhenUsed/>
    <w:qFormat/>
    <w:rsid w:val="0071695C"/>
    <w:pPr>
      <w:keepNext/>
      <w:keepLines/>
      <w:spacing w:before="40"/>
      <w:contextualSpacing/>
      <w:jc w:val="both"/>
      <w:outlineLvl w:val="2"/>
    </w:pPr>
    <w:rPr>
      <w:rFonts w:ascii="Cambria" w:hAnsi="Cambria"/>
      <w:color w:val="243F60"/>
      <w:sz w:val="22"/>
      <w:szCs w:val="22"/>
      <w:lang w:eastAsia="en-US"/>
    </w:rPr>
  </w:style>
  <w:style w:type="paragraph" w:customStyle="1" w:styleId="410">
    <w:name w:val="Заголовок 41"/>
    <w:basedOn w:val="a0"/>
    <w:next w:val="a0"/>
    <w:uiPriority w:val="9"/>
    <w:semiHidden/>
    <w:unhideWhenUsed/>
    <w:qFormat/>
    <w:rsid w:val="0071695C"/>
    <w:pPr>
      <w:keepNext/>
      <w:keepLines/>
      <w:spacing w:before="40"/>
      <w:contextualSpacing/>
      <w:jc w:val="both"/>
      <w:outlineLvl w:val="3"/>
    </w:pPr>
    <w:rPr>
      <w:rFonts w:ascii="Cambria" w:hAnsi="Cambria"/>
      <w:iCs/>
      <w:color w:val="365F91"/>
      <w:sz w:val="22"/>
      <w:szCs w:val="22"/>
      <w:lang w:eastAsia="en-US"/>
    </w:rPr>
  </w:style>
  <w:style w:type="paragraph" w:customStyle="1" w:styleId="61">
    <w:name w:val="Заголовок 61"/>
    <w:basedOn w:val="a0"/>
    <w:next w:val="a0"/>
    <w:uiPriority w:val="9"/>
    <w:semiHidden/>
    <w:unhideWhenUsed/>
    <w:qFormat/>
    <w:rsid w:val="0071695C"/>
    <w:pPr>
      <w:keepNext/>
      <w:keepLines/>
      <w:spacing w:before="200"/>
      <w:contextualSpacing/>
      <w:jc w:val="both"/>
      <w:outlineLvl w:val="5"/>
    </w:pPr>
    <w:rPr>
      <w:rFonts w:ascii="Cambria" w:hAnsi="Cambria"/>
      <w:iCs/>
      <w:color w:val="243F60"/>
      <w:sz w:val="22"/>
      <w:szCs w:val="22"/>
      <w:lang w:eastAsia="en-US"/>
    </w:rPr>
  </w:style>
  <w:style w:type="paragraph" w:customStyle="1" w:styleId="71">
    <w:name w:val="Заголовок 71"/>
    <w:basedOn w:val="a0"/>
    <w:next w:val="a0"/>
    <w:uiPriority w:val="9"/>
    <w:semiHidden/>
    <w:unhideWhenUsed/>
    <w:qFormat/>
    <w:rsid w:val="0071695C"/>
    <w:pPr>
      <w:keepNext/>
      <w:keepLines/>
      <w:spacing w:before="200"/>
      <w:contextualSpacing/>
      <w:jc w:val="both"/>
      <w:outlineLvl w:val="6"/>
    </w:pPr>
    <w:rPr>
      <w:rFonts w:ascii="Cambria" w:hAnsi="Cambria"/>
      <w:iCs/>
      <w:color w:val="404040"/>
      <w:sz w:val="22"/>
      <w:szCs w:val="22"/>
      <w:lang w:eastAsia="en-US"/>
    </w:rPr>
  </w:style>
  <w:style w:type="paragraph" w:customStyle="1" w:styleId="81">
    <w:name w:val="Заголовок 81"/>
    <w:basedOn w:val="a0"/>
    <w:next w:val="a0"/>
    <w:uiPriority w:val="9"/>
    <w:semiHidden/>
    <w:unhideWhenUsed/>
    <w:qFormat/>
    <w:rsid w:val="0071695C"/>
    <w:pPr>
      <w:keepNext/>
      <w:keepLines/>
      <w:spacing w:before="200"/>
      <w:contextualSpacing/>
      <w:jc w:val="both"/>
      <w:outlineLvl w:val="7"/>
    </w:pPr>
    <w:rPr>
      <w:rFonts w:ascii="Cambria" w:hAnsi="Cambria"/>
      <w:color w:val="404040"/>
      <w:sz w:val="22"/>
      <w:szCs w:val="22"/>
      <w:lang w:eastAsia="en-US"/>
    </w:rPr>
  </w:style>
  <w:style w:type="numbering" w:customStyle="1" w:styleId="14">
    <w:name w:val="Нет списка1"/>
    <w:next w:val="a3"/>
    <w:uiPriority w:val="99"/>
    <w:semiHidden/>
    <w:unhideWhenUsed/>
    <w:rsid w:val="0071695C"/>
  </w:style>
  <w:style w:type="character" w:customStyle="1" w:styleId="15">
    <w:name w:val="Гиперссылка1"/>
    <w:basedOn w:val="a1"/>
    <w:uiPriority w:val="99"/>
    <w:semiHidden/>
    <w:unhideWhenUsed/>
    <w:rsid w:val="0071695C"/>
    <w:rPr>
      <w:color w:val="0000FF"/>
    </w:rPr>
  </w:style>
  <w:style w:type="character" w:customStyle="1" w:styleId="311">
    <w:name w:val="Заголовок 3 Знак1"/>
    <w:basedOn w:val="a1"/>
    <w:uiPriority w:val="9"/>
    <w:semiHidden/>
    <w:rsid w:val="0071695C"/>
    <w:rPr>
      <w:rFonts w:asciiTheme="majorHAnsi" w:eastAsiaTheme="majorEastAsia" w:hAnsiTheme="majorHAnsi" w:cstheme="majorBidi"/>
      <w:color w:val="243F60" w:themeColor="accent1" w:themeShade="7F"/>
      <w:sz w:val="24"/>
      <w:szCs w:val="24"/>
    </w:rPr>
  </w:style>
  <w:style w:type="character" w:customStyle="1" w:styleId="411">
    <w:name w:val="Заголовок 4 Знак1"/>
    <w:basedOn w:val="a1"/>
    <w:uiPriority w:val="9"/>
    <w:semiHidden/>
    <w:rsid w:val="0071695C"/>
    <w:rPr>
      <w:rFonts w:asciiTheme="majorHAnsi" w:eastAsiaTheme="majorEastAsia" w:hAnsiTheme="majorHAnsi" w:cstheme="majorBidi"/>
      <w:i/>
      <w:iCs/>
      <w:color w:val="365F91" w:themeColor="accent1" w:themeShade="BF"/>
    </w:rPr>
  </w:style>
  <w:style w:type="character" w:customStyle="1" w:styleId="610">
    <w:name w:val="Заголовок 6 Знак1"/>
    <w:basedOn w:val="a1"/>
    <w:uiPriority w:val="9"/>
    <w:semiHidden/>
    <w:rsid w:val="0071695C"/>
    <w:rPr>
      <w:rFonts w:asciiTheme="majorHAnsi" w:eastAsiaTheme="majorEastAsia" w:hAnsiTheme="majorHAnsi" w:cstheme="majorBidi"/>
      <w:color w:val="243F60" w:themeColor="accent1" w:themeShade="7F"/>
    </w:rPr>
  </w:style>
  <w:style w:type="character" w:customStyle="1" w:styleId="710">
    <w:name w:val="Заголовок 7 Знак1"/>
    <w:basedOn w:val="a1"/>
    <w:uiPriority w:val="9"/>
    <w:semiHidden/>
    <w:rsid w:val="0071695C"/>
    <w:rPr>
      <w:rFonts w:asciiTheme="majorHAnsi" w:eastAsiaTheme="majorEastAsia" w:hAnsiTheme="majorHAnsi" w:cstheme="majorBidi"/>
      <w:i/>
      <w:iCs/>
      <w:color w:val="243F60" w:themeColor="accent1" w:themeShade="7F"/>
    </w:rPr>
  </w:style>
  <w:style w:type="character" w:customStyle="1" w:styleId="810">
    <w:name w:val="Заголовок 8 Знак1"/>
    <w:basedOn w:val="a1"/>
    <w:uiPriority w:val="9"/>
    <w:semiHidden/>
    <w:rsid w:val="0071695C"/>
    <w:rPr>
      <w:rFonts w:asciiTheme="majorHAnsi" w:eastAsiaTheme="majorEastAsia" w:hAnsiTheme="majorHAnsi" w:cstheme="majorBidi"/>
      <w:color w:val="272727" w:themeColor="text1" w:themeTint="D8"/>
      <w:sz w:val="21"/>
      <w:szCs w:val="21"/>
    </w:rPr>
  </w:style>
  <w:style w:type="paragraph" w:customStyle="1" w:styleId="ConsPlusNonformat">
    <w:name w:val="ConsPlusNonformat"/>
    <w:rsid w:val="00716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1695C"/>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24">
    <w:name w:val="Нет списка2"/>
    <w:next w:val="a3"/>
    <w:uiPriority w:val="99"/>
    <w:semiHidden/>
    <w:unhideWhenUsed/>
    <w:rsid w:val="0071695C"/>
  </w:style>
  <w:style w:type="paragraph" w:customStyle="1" w:styleId="xl95">
    <w:name w:val="xl95"/>
    <w:basedOn w:val="a0"/>
    <w:rsid w:val="0071695C"/>
    <w:pPr>
      <w:pBdr>
        <w:top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96">
    <w:name w:val="xl96"/>
    <w:basedOn w:val="a0"/>
    <w:rsid w:val="0071695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rPr>
  </w:style>
  <w:style w:type="paragraph" w:customStyle="1" w:styleId="xl97">
    <w:name w:val="xl97"/>
    <w:basedOn w:val="a0"/>
    <w:rsid w:val="0071695C"/>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98">
    <w:name w:val="xl98"/>
    <w:basedOn w:val="a0"/>
    <w:rsid w:val="0071695C"/>
    <w:pPr>
      <w:pBdr>
        <w:top w:val="single" w:sz="8"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99">
    <w:name w:val="xl99"/>
    <w:basedOn w:val="a0"/>
    <w:rsid w:val="0071695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rPr>
  </w:style>
  <w:style w:type="paragraph" w:customStyle="1" w:styleId="xl100">
    <w:name w:val="xl100"/>
    <w:basedOn w:val="a0"/>
    <w:rsid w:val="0071695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01">
    <w:name w:val="xl101"/>
    <w:basedOn w:val="a0"/>
    <w:rsid w:val="0071695C"/>
    <w:pPr>
      <w:pBdr>
        <w:left w:val="single" w:sz="4"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02">
    <w:name w:val="xl102"/>
    <w:basedOn w:val="a0"/>
    <w:rsid w:val="0071695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03">
    <w:name w:val="xl103"/>
    <w:basedOn w:val="a0"/>
    <w:rsid w:val="0071695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Default">
    <w:name w:val="Default"/>
    <w:rsid w:val="00ED3C21"/>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6">
    <w:name w:val="Основной текст1"/>
    <w:rsid w:val="00ED3C2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5">
    <w:name w:val="Основной текст2"/>
    <w:rsid w:val="00ED3C21"/>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rPr>
  </w:style>
  <w:style w:type="character" w:customStyle="1" w:styleId="Exact">
    <w:name w:val="Основной текст Exact"/>
    <w:rsid w:val="00ED3C21"/>
    <w:rPr>
      <w:rFonts w:ascii="Times New Roman" w:eastAsia="Times New Roman" w:hAnsi="Times New Roman" w:cs="Times New Roman"/>
      <w:b w:val="0"/>
      <w:bCs w:val="0"/>
      <w:i w:val="0"/>
      <w:iCs w:val="0"/>
      <w:smallCaps w:val="0"/>
      <w:strike w:val="0"/>
      <w:spacing w:val="-2"/>
      <w:sz w:val="17"/>
      <w:szCs w:val="17"/>
      <w:u w:val="none"/>
    </w:rPr>
  </w:style>
  <w:style w:type="table" w:styleId="afff0">
    <w:name w:val="Grid Table Light"/>
    <w:basedOn w:val="a2"/>
    <w:uiPriority w:val="40"/>
    <w:rsid w:val="00ED3C21"/>
    <w:pPr>
      <w:spacing w:after="0" w:line="240" w:lineRule="auto"/>
      <w:jc w:val="both"/>
    </w:pPr>
    <w:rPr>
      <w:rFonts w:ascii="Arial Narrow" w:hAnsi="Arial Narro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7">
    <w:name w:val="Plain Table 1"/>
    <w:basedOn w:val="a2"/>
    <w:uiPriority w:val="41"/>
    <w:rsid w:val="00ED3C21"/>
    <w:pPr>
      <w:spacing w:after="0" w:line="240" w:lineRule="auto"/>
      <w:jc w:val="both"/>
    </w:pPr>
    <w:rPr>
      <w:rFonts w:ascii="Arial Narrow" w:hAnsi="Arial Narrow"/>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6">
    <w:name w:val="Grid Table 1 Light Accent 6"/>
    <w:basedOn w:val="a2"/>
    <w:uiPriority w:val="46"/>
    <w:rsid w:val="00ED3C21"/>
    <w:pPr>
      <w:spacing w:after="0" w:line="240" w:lineRule="auto"/>
      <w:jc w:val="both"/>
    </w:pPr>
    <w:rPr>
      <w:rFonts w:ascii="Arial Narrow" w:hAnsi="Arial Narrow"/>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afff1">
    <w:name w:val="Title"/>
    <w:basedOn w:val="a0"/>
    <w:link w:val="afff2"/>
    <w:qFormat/>
    <w:rsid w:val="00ED3C21"/>
    <w:pPr>
      <w:ind w:right="-1050"/>
      <w:contextualSpacing/>
      <w:jc w:val="center"/>
    </w:pPr>
    <w:rPr>
      <w:rFonts w:ascii="Arial Narrow" w:eastAsia="Arial Narrow" w:hAnsi="Arial Narrow" w:cs="Arial Narrow"/>
      <w:b/>
      <w:bCs/>
      <w:sz w:val="22"/>
      <w:szCs w:val="22"/>
      <w:lang w:eastAsia="en-US"/>
    </w:rPr>
  </w:style>
  <w:style w:type="character" w:customStyle="1" w:styleId="afff2">
    <w:name w:val="Заголовок Знак"/>
    <w:basedOn w:val="a1"/>
    <w:link w:val="afff1"/>
    <w:rsid w:val="00ED3C21"/>
    <w:rPr>
      <w:rFonts w:ascii="Arial Narrow" w:eastAsia="Arial Narrow" w:hAnsi="Arial Narrow" w:cs="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543722">
      <w:bodyDiv w:val="1"/>
      <w:marLeft w:val="0"/>
      <w:marRight w:val="0"/>
      <w:marTop w:val="0"/>
      <w:marBottom w:val="0"/>
      <w:divBdr>
        <w:top w:val="none" w:sz="0" w:space="0" w:color="auto"/>
        <w:left w:val="none" w:sz="0" w:space="0" w:color="auto"/>
        <w:bottom w:val="none" w:sz="0" w:space="0" w:color="auto"/>
        <w:right w:val="none" w:sz="0" w:space="0" w:color="auto"/>
      </w:divBdr>
    </w:div>
    <w:div w:id="796602936">
      <w:bodyDiv w:val="1"/>
      <w:marLeft w:val="0"/>
      <w:marRight w:val="0"/>
      <w:marTop w:val="0"/>
      <w:marBottom w:val="0"/>
      <w:divBdr>
        <w:top w:val="none" w:sz="0" w:space="0" w:color="auto"/>
        <w:left w:val="none" w:sz="0" w:space="0" w:color="auto"/>
        <w:bottom w:val="none" w:sz="0" w:space="0" w:color="auto"/>
        <w:right w:val="none" w:sz="0" w:space="0" w:color="auto"/>
      </w:divBdr>
    </w:div>
    <w:div w:id="1195343831">
      <w:bodyDiv w:val="1"/>
      <w:marLeft w:val="0"/>
      <w:marRight w:val="0"/>
      <w:marTop w:val="0"/>
      <w:marBottom w:val="0"/>
      <w:divBdr>
        <w:top w:val="none" w:sz="0" w:space="0" w:color="auto"/>
        <w:left w:val="none" w:sz="0" w:space="0" w:color="auto"/>
        <w:bottom w:val="none" w:sz="0" w:space="0" w:color="auto"/>
        <w:right w:val="none" w:sz="0" w:space="0" w:color="auto"/>
      </w:divBdr>
    </w:div>
    <w:div w:id="1327125776">
      <w:bodyDiv w:val="1"/>
      <w:marLeft w:val="0"/>
      <w:marRight w:val="0"/>
      <w:marTop w:val="0"/>
      <w:marBottom w:val="0"/>
      <w:divBdr>
        <w:top w:val="none" w:sz="0" w:space="0" w:color="auto"/>
        <w:left w:val="none" w:sz="0" w:space="0" w:color="auto"/>
        <w:bottom w:val="none" w:sz="0" w:space="0" w:color="auto"/>
        <w:right w:val="none" w:sz="0" w:space="0" w:color="auto"/>
      </w:divBdr>
    </w:div>
    <w:div w:id="181097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596F2C64B54BEC842AC9AFAC5D6718"/>
        <w:category>
          <w:name w:val="Общие"/>
          <w:gallery w:val="placeholder"/>
        </w:category>
        <w:types>
          <w:type w:val="bbPlcHdr"/>
        </w:types>
        <w:behaviors>
          <w:behavior w:val="content"/>
        </w:behaviors>
        <w:guid w:val="{B32303F8-BD33-4319-B75E-B2525A22F6F0}"/>
      </w:docPartPr>
      <w:docPartBody>
        <w:p w:rsidR="00964D92" w:rsidRDefault="008D2F68" w:rsidP="008D2F68">
          <w:pPr>
            <w:pStyle w:val="88596F2C64B54BEC842AC9AFAC5D6718"/>
          </w:pPr>
          <w:r w:rsidRPr="0096115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F68"/>
    <w:rsid w:val="0035424C"/>
    <w:rsid w:val="00637CCB"/>
    <w:rsid w:val="00741B61"/>
    <w:rsid w:val="008D2F68"/>
    <w:rsid w:val="00964D92"/>
    <w:rsid w:val="00AB4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D2F68"/>
    <w:rPr>
      <w:color w:val="808080"/>
    </w:rPr>
  </w:style>
  <w:style w:type="paragraph" w:customStyle="1" w:styleId="88596F2C64B54BEC842AC9AFAC5D6718">
    <w:name w:val="88596F2C64B54BEC842AC9AFAC5D6718"/>
    <w:rsid w:val="008D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26</Pages>
  <Words>10329</Words>
  <Characters>58880</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e.vasilishina</dc:creator>
  <cp:lastModifiedBy>Трубачёв Николай Олегович</cp:lastModifiedBy>
  <cp:revision>11</cp:revision>
  <dcterms:created xsi:type="dcterms:W3CDTF">2023-03-09T12:56:00Z</dcterms:created>
  <dcterms:modified xsi:type="dcterms:W3CDTF">2023-07-21T06:41:00Z</dcterms:modified>
</cp:coreProperties>
</file>